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A8" w:rsidRPr="00E35F44" w:rsidRDefault="004857A8" w:rsidP="008B5AE5">
      <w:pPr>
        <w:spacing w:after="0" w:line="240" w:lineRule="auto"/>
        <w:jc w:val="center"/>
        <w:rPr>
          <w:rFonts w:ascii="Times New Roman" w:hAnsi="Times New Roman"/>
          <w:b/>
          <w:sz w:val="24"/>
          <w:szCs w:val="24"/>
        </w:rPr>
      </w:pPr>
      <w:r w:rsidRPr="00E35F44">
        <w:rPr>
          <w:rFonts w:ascii="Times New Roman" w:hAnsi="Times New Roman"/>
          <w:b/>
          <w:sz w:val="24"/>
          <w:szCs w:val="24"/>
        </w:rPr>
        <w:t xml:space="preserve">Обґрунтування </w:t>
      </w:r>
    </w:p>
    <w:p w:rsidR="004857A8" w:rsidRPr="00E35F44" w:rsidRDefault="004857A8" w:rsidP="008B5AE5">
      <w:pPr>
        <w:spacing w:after="0" w:line="240" w:lineRule="auto"/>
        <w:jc w:val="center"/>
        <w:rPr>
          <w:rFonts w:ascii="Times New Roman" w:hAnsi="Times New Roman"/>
          <w:b/>
          <w:sz w:val="24"/>
          <w:szCs w:val="24"/>
        </w:rPr>
      </w:pPr>
      <w:r w:rsidRPr="00E35F44">
        <w:rPr>
          <w:rFonts w:ascii="Times New Roman" w:hAnsi="Times New Roman"/>
          <w:b/>
          <w:sz w:val="24"/>
          <w:szCs w:val="24"/>
        </w:rPr>
        <w:t>технічних та якісних характеристик предмета закупівлі, розміру бюджетного призначення, очікуваної вартості предмета закупівлі</w:t>
      </w:r>
    </w:p>
    <w:p w:rsidR="004857A8" w:rsidRPr="00E35F44" w:rsidRDefault="004857A8" w:rsidP="008B5AE5">
      <w:pPr>
        <w:spacing w:after="0" w:line="240" w:lineRule="auto"/>
        <w:jc w:val="center"/>
        <w:rPr>
          <w:rFonts w:ascii="Times New Roman" w:hAnsi="Times New Roman"/>
          <w:sz w:val="24"/>
          <w:szCs w:val="24"/>
        </w:rPr>
      </w:pPr>
    </w:p>
    <w:p w:rsidR="004857A8" w:rsidRPr="00E35F44" w:rsidRDefault="004857A8" w:rsidP="00A56D65">
      <w:pPr>
        <w:numPr>
          <w:ilvl w:val="0"/>
          <w:numId w:val="1"/>
        </w:numPr>
        <w:tabs>
          <w:tab w:val="left" w:pos="851"/>
        </w:tabs>
        <w:spacing w:after="0" w:line="240" w:lineRule="auto"/>
        <w:ind w:left="0" w:firstLine="0"/>
        <w:jc w:val="both"/>
        <w:rPr>
          <w:rFonts w:ascii="Times New Roman" w:hAnsi="Times New Roman"/>
          <w:sz w:val="24"/>
          <w:szCs w:val="24"/>
          <w:lang w:eastAsia="ru-RU"/>
        </w:rPr>
      </w:pPr>
      <w:r w:rsidRPr="00E35F44">
        <w:rPr>
          <w:rFonts w:ascii="Times New Roman" w:hAnsi="Times New Roman"/>
          <w:b/>
          <w:sz w:val="24"/>
          <w:szCs w:val="24"/>
          <w:lang w:eastAsia="ru-RU"/>
        </w:rPr>
        <w:t>Найменування замовника:</w:t>
      </w:r>
    </w:p>
    <w:p w:rsidR="004857A8" w:rsidRPr="00E35F44" w:rsidRDefault="00AD6543" w:rsidP="00E345DF">
      <w:pPr>
        <w:tabs>
          <w:tab w:val="left" w:pos="851"/>
        </w:tabs>
        <w:spacing w:before="120" w:after="0" w:line="240" w:lineRule="auto"/>
        <w:ind w:firstLine="567"/>
        <w:jc w:val="both"/>
        <w:rPr>
          <w:rFonts w:ascii="Times New Roman" w:hAnsi="Times New Roman"/>
          <w:sz w:val="24"/>
          <w:szCs w:val="24"/>
        </w:rPr>
      </w:pPr>
      <w:r w:rsidRPr="00E35F44">
        <w:rPr>
          <w:rFonts w:ascii="Times New Roman" w:hAnsi="Times New Roman"/>
          <w:sz w:val="24"/>
          <w:szCs w:val="24"/>
        </w:rPr>
        <w:t xml:space="preserve">Підприємство "Західний реабілітаційно-спортивний центр" Національного комітету спорту </w:t>
      </w:r>
      <w:r w:rsidRPr="00E35F44">
        <w:rPr>
          <w:rFonts w:ascii="Times New Roman" w:hAnsi="Times New Roman"/>
          <w:sz w:val="24"/>
          <w:szCs w:val="24"/>
          <w:lang w:eastAsia="zh-CN"/>
        </w:rPr>
        <w:t>інвалідів</w:t>
      </w:r>
      <w:r w:rsidRPr="00E35F44">
        <w:rPr>
          <w:rFonts w:ascii="Times New Roman" w:hAnsi="Times New Roman"/>
          <w:sz w:val="24"/>
          <w:szCs w:val="24"/>
        </w:rPr>
        <w:t xml:space="preserve"> України</w:t>
      </w:r>
      <w:r w:rsidR="00E35F44">
        <w:rPr>
          <w:rFonts w:ascii="Times New Roman" w:hAnsi="Times New Roman"/>
          <w:sz w:val="24"/>
          <w:szCs w:val="24"/>
        </w:rPr>
        <w:t xml:space="preserve">; </w:t>
      </w:r>
      <w:r w:rsidR="00E35F44" w:rsidRPr="00480773">
        <w:rPr>
          <w:rFonts w:ascii="Times New Roman" w:hAnsi="Times New Roman"/>
          <w:sz w:val="24"/>
          <w:szCs w:val="24"/>
        </w:rPr>
        <w:t>код ЄДРПОУ:34105878</w:t>
      </w:r>
    </w:p>
    <w:p w:rsidR="004857A8" w:rsidRPr="00E35F44" w:rsidRDefault="004857A8" w:rsidP="00A56D65">
      <w:pPr>
        <w:numPr>
          <w:ilvl w:val="0"/>
          <w:numId w:val="1"/>
        </w:numPr>
        <w:tabs>
          <w:tab w:val="left" w:pos="851"/>
        </w:tabs>
        <w:spacing w:after="0" w:line="240" w:lineRule="auto"/>
        <w:ind w:left="0" w:firstLine="0"/>
        <w:jc w:val="both"/>
        <w:rPr>
          <w:rFonts w:ascii="Times New Roman" w:hAnsi="Times New Roman"/>
          <w:sz w:val="24"/>
          <w:szCs w:val="24"/>
          <w:lang w:eastAsia="ru-RU"/>
        </w:rPr>
      </w:pPr>
      <w:r w:rsidRPr="00E35F44">
        <w:rPr>
          <w:rFonts w:ascii="Times New Roman" w:hAnsi="Times New Roman"/>
          <w:b/>
          <w:sz w:val="24"/>
          <w:szCs w:val="24"/>
          <w:lang w:eastAsia="ru-RU"/>
        </w:rPr>
        <w:t>Назва предмета закупівлі із зазначенням коду за Є</w:t>
      </w:r>
      <w:r w:rsidR="00E453EF" w:rsidRPr="00E35F44">
        <w:rPr>
          <w:rFonts w:ascii="Times New Roman" w:hAnsi="Times New Roman"/>
          <w:b/>
          <w:sz w:val="24"/>
          <w:szCs w:val="24"/>
          <w:lang w:eastAsia="ru-RU"/>
        </w:rPr>
        <w:t>диним закупівельним словником:</w:t>
      </w:r>
    </w:p>
    <w:p w:rsidR="00CB5C2F" w:rsidRPr="00E35F44" w:rsidRDefault="00C60720" w:rsidP="00E345DF">
      <w:pPr>
        <w:tabs>
          <w:tab w:val="left" w:pos="851"/>
        </w:tabs>
        <w:spacing w:before="120" w:after="0" w:line="240" w:lineRule="auto"/>
        <w:ind w:firstLine="567"/>
        <w:jc w:val="both"/>
        <w:rPr>
          <w:rFonts w:ascii="Times New Roman" w:hAnsi="Times New Roman"/>
          <w:sz w:val="24"/>
          <w:szCs w:val="24"/>
          <w:lang w:eastAsia="zh-CN"/>
        </w:rPr>
      </w:pPr>
      <w:r w:rsidRPr="00E35F44">
        <w:rPr>
          <w:rFonts w:ascii="Times New Roman" w:hAnsi="Times New Roman"/>
          <w:sz w:val="24"/>
          <w:szCs w:val="24"/>
          <w:lang w:eastAsia="zh-CN"/>
        </w:rPr>
        <w:t>Дрова твердої породи</w:t>
      </w:r>
      <w:r w:rsidR="00E345DF" w:rsidRPr="00E35F44">
        <w:rPr>
          <w:rFonts w:ascii="Times New Roman" w:hAnsi="Times New Roman"/>
          <w:sz w:val="24"/>
          <w:szCs w:val="24"/>
          <w:lang w:eastAsia="zh-CN"/>
        </w:rPr>
        <w:t xml:space="preserve"> </w:t>
      </w:r>
      <w:r w:rsidR="00E35F44">
        <w:rPr>
          <w:rFonts w:ascii="Times New Roman" w:hAnsi="Times New Roman"/>
          <w:sz w:val="24"/>
          <w:szCs w:val="24"/>
          <w:lang w:eastAsia="zh-CN"/>
        </w:rPr>
        <w:t xml:space="preserve">(Код </w:t>
      </w:r>
      <w:r w:rsidR="00E345DF" w:rsidRPr="00E35F44">
        <w:rPr>
          <w:rFonts w:ascii="Times New Roman" w:hAnsi="Times New Roman"/>
          <w:sz w:val="24"/>
          <w:szCs w:val="24"/>
          <w:lang w:eastAsia="zh-CN"/>
        </w:rPr>
        <w:t>ДК 021:</w:t>
      </w:r>
      <w:r w:rsidR="00E345DF" w:rsidRPr="00E35F44">
        <w:rPr>
          <w:rFonts w:ascii="Times New Roman" w:hAnsi="Times New Roman"/>
          <w:sz w:val="24"/>
          <w:szCs w:val="24"/>
        </w:rPr>
        <w:t>2015</w:t>
      </w:r>
      <w:r w:rsidR="00E345DF" w:rsidRPr="00E35F44">
        <w:rPr>
          <w:rFonts w:ascii="Times New Roman" w:hAnsi="Times New Roman"/>
          <w:sz w:val="24"/>
          <w:szCs w:val="24"/>
          <w:lang w:eastAsia="zh-CN"/>
        </w:rPr>
        <w:t xml:space="preserve">: </w:t>
      </w:r>
      <w:r w:rsidRPr="00E35F44">
        <w:rPr>
          <w:rFonts w:ascii="Times New Roman" w:hAnsi="Times New Roman"/>
          <w:sz w:val="24"/>
          <w:szCs w:val="24"/>
          <w:lang w:eastAsia="zh-CN"/>
        </w:rPr>
        <w:t xml:space="preserve">03410000-7 </w:t>
      </w:r>
      <w:r w:rsidR="00E35F44">
        <w:rPr>
          <w:rFonts w:ascii="Times New Roman" w:hAnsi="Times New Roman"/>
          <w:sz w:val="24"/>
          <w:szCs w:val="24"/>
          <w:lang w:eastAsia="zh-CN"/>
        </w:rPr>
        <w:t>–</w:t>
      </w:r>
      <w:r w:rsidRPr="00E35F44">
        <w:rPr>
          <w:rFonts w:ascii="Times New Roman" w:hAnsi="Times New Roman"/>
          <w:sz w:val="24"/>
          <w:szCs w:val="24"/>
          <w:lang w:eastAsia="zh-CN"/>
        </w:rPr>
        <w:t xml:space="preserve"> </w:t>
      </w:r>
      <w:r w:rsidR="00E35F44">
        <w:rPr>
          <w:rFonts w:ascii="Times New Roman" w:hAnsi="Times New Roman"/>
          <w:sz w:val="24"/>
          <w:szCs w:val="24"/>
          <w:lang w:eastAsia="zh-CN"/>
        </w:rPr>
        <w:t>Д</w:t>
      </w:r>
      <w:r w:rsidRPr="00E35F44">
        <w:rPr>
          <w:rFonts w:ascii="Times New Roman" w:hAnsi="Times New Roman"/>
          <w:sz w:val="24"/>
          <w:szCs w:val="24"/>
          <w:lang w:eastAsia="zh-CN"/>
        </w:rPr>
        <w:t>еревина</w:t>
      </w:r>
      <w:r w:rsidR="00E35F44">
        <w:rPr>
          <w:rFonts w:ascii="Times New Roman" w:hAnsi="Times New Roman"/>
          <w:sz w:val="24"/>
          <w:szCs w:val="24"/>
          <w:lang w:eastAsia="zh-CN"/>
        </w:rPr>
        <w:t>)</w:t>
      </w:r>
      <w:r w:rsidR="00F14F90" w:rsidRPr="00E35F44">
        <w:rPr>
          <w:rFonts w:ascii="Times New Roman" w:hAnsi="Times New Roman"/>
          <w:sz w:val="24"/>
          <w:szCs w:val="24"/>
          <w:lang w:eastAsia="zh-CN"/>
        </w:rPr>
        <w:t>.</w:t>
      </w:r>
    </w:p>
    <w:p w:rsidR="004857A8" w:rsidRPr="00E35F44" w:rsidRDefault="004857A8" w:rsidP="00E35F44">
      <w:pPr>
        <w:numPr>
          <w:ilvl w:val="0"/>
          <w:numId w:val="1"/>
        </w:numPr>
        <w:tabs>
          <w:tab w:val="left" w:pos="851"/>
        </w:tabs>
        <w:spacing w:before="120" w:after="0" w:line="240" w:lineRule="auto"/>
        <w:ind w:left="426"/>
        <w:jc w:val="both"/>
        <w:rPr>
          <w:rFonts w:ascii="Times New Roman" w:hAnsi="Times New Roman"/>
          <w:sz w:val="24"/>
          <w:szCs w:val="24"/>
          <w:lang w:eastAsia="ru-RU"/>
        </w:rPr>
      </w:pPr>
      <w:r w:rsidRPr="00E35F44">
        <w:rPr>
          <w:rFonts w:ascii="Times New Roman" w:hAnsi="Times New Roman"/>
          <w:b/>
          <w:sz w:val="24"/>
          <w:szCs w:val="24"/>
          <w:lang w:eastAsia="ru-RU"/>
        </w:rPr>
        <w:t>Обґрунтування технічних та якісних характеристик предмета закупівлі</w:t>
      </w:r>
      <w:r w:rsidR="00C82C33" w:rsidRPr="00E35F44">
        <w:rPr>
          <w:rFonts w:ascii="Times New Roman" w:hAnsi="Times New Roman"/>
          <w:b/>
          <w:sz w:val="24"/>
          <w:szCs w:val="24"/>
          <w:lang w:eastAsia="ru-RU"/>
        </w:rPr>
        <w:t>.</w:t>
      </w:r>
    </w:p>
    <w:p w:rsidR="00C60720" w:rsidRPr="00E35F44" w:rsidRDefault="00C60720" w:rsidP="00E35F44">
      <w:pPr>
        <w:pStyle w:val="ab"/>
        <w:spacing w:after="0"/>
        <w:ind w:firstLine="567"/>
        <w:jc w:val="both"/>
        <w:rPr>
          <w:rFonts w:eastAsia="TimesNewRomanPSMT"/>
        </w:rPr>
      </w:pPr>
      <w:r w:rsidRPr="00E35F44">
        <w:rPr>
          <w:rFonts w:eastAsia="TimesNewRomanPSMT"/>
        </w:rPr>
        <w:t>Якісні характеристики Товару за предметом закупівлі повинні відповідати вимогам, встановленим нормами чинного законодавства (державним стандартам (технічним умовам)).</w:t>
      </w:r>
    </w:p>
    <w:tbl>
      <w:tblPr>
        <w:tblW w:w="10354" w:type="dxa"/>
        <w:jc w:val="center"/>
        <w:tblLayout w:type="fixed"/>
        <w:tblLook w:val="04A0" w:firstRow="1" w:lastRow="0" w:firstColumn="1" w:lastColumn="0" w:noHBand="0" w:noVBand="1"/>
      </w:tblPr>
      <w:tblGrid>
        <w:gridCol w:w="562"/>
        <w:gridCol w:w="2127"/>
        <w:gridCol w:w="992"/>
        <w:gridCol w:w="1417"/>
        <w:gridCol w:w="5256"/>
      </w:tblGrid>
      <w:tr w:rsidR="00C60720" w:rsidRPr="00E35F44" w:rsidTr="00C60720">
        <w:trPr>
          <w:trHeight w:val="684"/>
          <w:jc w:val="center"/>
        </w:trPr>
        <w:tc>
          <w:tcPr>
            <w:tcW w:w="562" w:type="dxa"/>
            <w:tcBorders>
              <w:top w:val="single" w:sz="4" w:space="0" w:color="000000"/>
              <w:left w:val="single" w:sz="4" w:space="0" w:color="000000"/>
              <w:bottom w:val="single" w:sz="4" w:space="0" w:color="000000"/>
              <w:right w:val="nil"/>
            </w:tcBorders>
            <w:shd w:val="clear" w:color="auto" w:fill="D8D8D8"/>
            <w:vAlign w:val="center"/>
            <w:hideMark/>
          </w:tcPr>
          <w:p w:rsidR="00C60720" w:rsidRPr="00E35F44" w:rsidRDefault="00C60720" w:rsidP="00C60720">
            <w:pPr>
              <w:jc w:val="center"/>
              <w:rPr>
                <w:rFonts w:ascii="Times New Roman" w:hAnsi="Times New Roman"/>
                <w:sz w:val="24"/>
                <w:szCs w:val="24"/>
              </w:rPr>
            </w:pPr>
            <w:r w:rsidRPr="00E35F44">
              <w:rPr>
                <w:rFonts w:ascii="Times New Roman" w:hAnsi="Times New Roman"/>
                <w:b/>
                <w:sz w:val="24"/>
                <w:szCs w:val="24"/>
              </w:rPr>
              <w:t>№ з/п</w:t>
            </w:r>
          </w:p>
        </w:tc>
        <w:tc>
          <w:tcPr>
            <w:tcW w:w="2127" w:type="dxa"/>
            <w:tcBorders>
              <w:top w:val="single" w:sz="4" w:space="0" w:color="000000"/>
              <w:left w:val="single" w:sz="4" w:space="0" w:color="000000"/>
              <w:bottom w:val="single" w:sz="4" w:space="0" w:color="000000"/>
              <w:right w:val="nil"/>
            </w:tcBorders>
            <w:shd w:val="clear" w:color="auto" w:fill="D8D8D8"/>
            <w:vAlign w:val="center"/>
            <w:hideMark/>
          </w:tcPr>
          <w:p w:rsidR="00C60720" w:rsidRPr="00E35F44" w:rsidRDefault="00C60720" w:rsidP="00D24E98">
            <w:pPr>
              <w:ind w:hanging="1"/>
              <w:jc w:val="center"/>
              <w:rPr>
                <w:rFonts w:ascii="Times New Roman" w:hAnsi="Times New Roman"/>
                <w:sz w:val="24"/>
                <w:szCs w:val="24"/>
              </w:rPr>
            </w:pPr>
            <w:r w:rsidRPr="00E35F44">
              <w:rPr>
                <w:rFonts w:ascii="Times New Roman" w:hAnsi="Times New Roman"/>
                <w:b/>
                <w:sz w:val="24"/>
                <w:szCs w:val="24"/>
              </w:rPr>
              <w:t>Найменування товару</w:t>
            </w:r>
          </w:p>
        </w:tc>
        <w:tc>
          <w:tcPr>
            <w:tcW w:w="992" w:type="dxa"/>
            <w:tcBorders>
              <w:top w:val="single" w:sz="4" w:space="0" w:color="000000"/>
              <w:left w:val="single" w:sz="4" w:space="0" w:color="000000"/>
              <w:bottom w:val="single" w:sz="4" w:space="0" w:color="000000"/>
              <w:right w:val="nil"/>
            </w:tcBorders>
            <w:shd w:val="clear" w:color="auto" w:fill="D8D8D8"/>
            <w:vAlign w:val="center"/>
            <w:hideMark/>
          </w:tcPr>
          <w:p w:rsidR="00C60720" w:rsidRPr="00E35F44" w:rsidRDefault="00C60720" w:rsidP="00D24E98">
            <w:pPr>
              <w:ind w:hanging="1"/>
              <w:jc w:val="center"/>
              <w:rPr>
                <w:rFonts w:ascii="Times New Roman" w:hAnsi="Times New Roman"/>
                <w:sz w:val="24"/>
                <w:szCs w:val="24"/>
              </w:rPr>
            </w:pPr>
            <w:r w:rsidRPr="00E35F44">
              <w:rPr>
                <w:rFonts w:ascii="Times New Roman" w:hAnsi="Times New Roman"/>
                <w:b/>
                <w:sz w:val="24"/>
                <w:szCs w:val="24"/>
              </w:rPr>
              <w:t xml:space="preserve">Од. </w:t>
            </w:r>
            <w:proofErr w:type="spellStart"/>
            <w:r w:rsidRPr="00E35F44">
              <w:rPr>
                <w:rFonts w:ascii="Times New Roman" w:hAnsi="Times New Roman"/>
                <w:b/>
                <w:sz w:val="24"/>
                <w:szCs w:val="24"/>
              </w:rPr>
              <w:t>вим</w:t>
            </w:r>
            <w:proofErr w:type="spellEnd"/>
            <w:r w:rsidRPr="00E35F44">
              <w:rPr>
                <w:rFonts w:ascii="Times New Roman" w:hAnsi="Times New Roman"/>
                <w:b/>
                <w:sz w:val="24"/>
                <w:szCs w:val="24"/>
              </w:rPr>
              <w:t>.</w:t>
            </w:r>
          </w:p>
        </w:tc>
        <w:tc>
          <w:tcPr>
            <w:tcW w:w="1417" w:type="dxa"/>
            <w:tcBorders>
              <w:top w:val="single" w:sz="4" w:space="0" w:color="000000"/>
              <w:left w:val="single" w:sz="4" w:space="0" w:color="000000"/>
              <w:bottom w:val="single" w:sz="4" w:space="0" w:color="000000"/>
              <w:right w:val="nil"/>
            </w:tcBorders>
            <w:shd w:val="clear" w:color="auto" w:fill="D8D8D8"/>
            <w:vAlign w:val="center"/>
            <w:hideMark/>
          </w:tcPr>
          <w:p w:rsidR="00C60720" w:rsidRPr="00E35F44" w:rsidRDefault="00C60720" w:rsidP="00D24E98">
            <w:pPr>
              <w:ind w:hanging="1"/>
              <w:jc w:val="center"/>
              <w:rPr>
                <w:rFonts w:ascii="Times New Roman" w:hAnsi="Times New Roman"/>
                <w:sz w:val="24"/>
                <w:szCs w:val="24"/>
              </w:rPr>
            </w:pPr>
            <w:r w:rsidRPr="00E35F44">
              <w:rPr>
                <w:rFonts w:ascii="Times New Roman" w:hAnsi="Times New Roman"/>
                <w:b/>
                <w:sz w:val="24"/>
                <w:szCs w:val="24"/>
              </w:rPr>
              <w:t>Кількість</w:t>
            </w:r>
          </w:p>
        </w:tc>
        <w:tc>
          <w:tcPr>
            <w:tcW w:w="5256" w:type="dxa"/>
            <w:tcBorders>
              <w:top w:val="single" w:sz="4" w:space="0" w:color="000000"/>
              <w:left w:val="single" w:sz="4" w:space="0" w:color="000000"/>
              <w:bottom w:val="single" w:sz="4" w:space="0" w:color="000000"/>
              <w:right w:val="single" w:sz="4" w:space="0" w:color="000000"/>
            </w:tcBorders>
            <w:shd w:val="clear" w:color="auto" w:fill="D8D8D8"/>
            <w:vAlign w:val="center"/>
            <w:hideMark/>
          </w:tcPr>
          <w:p w:rsidR="00C60720" w:rsidRPr="00E35F44" w:rsidRDefault="00C60720" w:rsidP="00D24E98">
            <w:pPr>
              <w:pStyle w:val="LO-normal"/>
              <w:spacing w:line="240" w:lineRule="auto"/>
              <w:ind w:hanging="1"/>
              <w:jc w:val="center"/>
              <w:rPr>
                <w:rFonts w:ascii="Times New Roman" w:hAnsi="Times New Roman" w:cs="Times New Roman"/>
                <w:sz w:val="24"/>
                <w:szCs w:val="24"/>
                <w:lang w:val="uk-UA"/>
              </w:rPr>
            </w:pPr>
            <w:r w:rsidRPr="00E35F44">
              <w:rPr>
                <w:rFonts w:ascii="Times New Roman" w:hAnsi="Times New Roman" w:cs="Times New Roman"/>
                <w:b/>
                <w:sz w:val="24"/>
                <w:szCs w:val="24"/>
                <w:lang w:val="uk-UA"/>
              </w:rPr>
              <w:t>Опис та характеристика товару</w:t>
            </w:r>
          </w:p>
        </w:tc>
      </w:tr>
      <w:tr w:rsidR="00C60720" w:rsidRPr="00E35F44" w:rsidTr="00C60720">
        <w:trPr>
          <w:trHeight w:val="77"/>
          <w:jc w:val="center"/>
        </w:trPr>
        <w:tc>
          <w:tcPr>
            <w:tcW w:w="562" w:type="dxa"/>
            <w:tcBorders>
              <w:top w:val="single" w:sz="4" w:space="0" w:color="000000"/>
              <w:left w:val="single" w:sz="4" w:space="0" w:color="000000"/>
              <w:bottom w:val="single" w:sz="4" w:space="0" w:color="000000"/>
              <w:right w:val="nil"/>
            </w:tcBorders>
            <w:vAlign w:val="center"/>
            <w:hideMark/>
          </w:tcPr>
          <w:p w:rsidR="00C60720" w:rsidRPr="00E35F44" w:rsidRDefault="00C60720" w:rsidP="00D24E98">
            <w:pPr>
              <w:suppressAutoHyphens/>
              <w:snapToGrid w:val="0"/>
              <w:ind w:left="34"/>
              <w:jc w:val="center"/>
              <w:rPr>
                <w:rFonts w:ascii="Times New Roman" w:hAnsi="Times New Roman"/>
                <w:b/>
                <w:sz w:val="24"/>
                <w:szCs w:val="24"/>
              </w:rPr>
            </w:pPr>
            <w:bookmarkStart w:id="0" w:name="_Hlk511987879"/>
            <w:bookmarkStart w:id="1" w:name="OLE_LINK7"/>
            <w:bookmarkStart w:id="2" w:name="OLE_LINK8"/>
            <w:bookmarkEnd w:id="0"/>
            <w:bookmarkEnd w:id="1"/>
            <w:bookmarkEnd w:id="2"/>
            <w:r w:rsidRPr="00E35F44">
              <w:rPr>
                <w:rFonts w:ascii="Times New Roman" w:hAnsi="Times New Roman"/>
                <w:b/>
                <w:sz w:val="24"/>
                <w:szCs w:val="24"/>
              </w:rPr>
              <w:t>1</w:t>
            </w:r>
          </w:p>
        </w:tc>
        <w:tc>
          <w:tcPr>
            <w:tcW w:w="2127" w:type="dxa"/>
            <w:tcBorders>
              <w:top w:val="single" w:sz="4" w:space="0" w:color="000000"/>
              <w:left w:val="single" w:sz="4" w:space="0" w:color="000000"/>
              <w:bottom w:val="single" w:sz="4" w:space="0" w:color="000000"/>
              <w:right w:val="nil"/>
            </w:tcBorders>
            <w:shd w:val="clear" w:color="auto" w:fill="FFFFFF"/>
            <w:vAlign w:val="center"/>
            <w:hideMark/>
          </w:tcPr>
          <w:p w:rsidR="00C60720" w:rsidRPr="00E35F44" w:rsidRDefault="00C60720" w:rsidP="00D24E98">
            <w:pPr>
              <w:pStyle w:val="a3"/>
              <w:ind w:left="0"/>
              <w:jc w:val="center"/>
              <w:rPr>
                <w:rFonts w:ascii="Times New Roman" w:hAnsi="Times New Roman"/>
                <w:sz w:val="24"/>
                <w:szCs w:val="24"/>
              </w:rPr>
            </w:pPr>
            <w:proofErr w:type="spellStart"/>
            <w:r w:rsidRPr="00E35F44">
              <w:rPr>
                <w:rFonts w:ascii="Times New Roman" w:hAnsi="Times New Roman"/>
                <w:color w:val="000000"/>
                <w:sz w:val="24"/>
                <w:szCs w:val="24"/>
              </w:rPr>
              <w:t>Дрова</w:t>
            </w:r>
            <w:proofErr w:type="spellEnd"/>
            <w:r w:rsidRPr="00E35F44">
              <w:rPr>
                <w:rFonts w:ascii="Times New Roman" w:hAnsi="Times New Roman"/>
                <w:color w:val="000000"/>
                <w:sz w:val="24"/>
                <w:szCs w:val="24"/>
              </w:rPr>
              <w:t xml:space="preserve"> </w:t>
            </w:r>
            <w:proofErr w:type="spellStart"/>
            <w:r w:rsidRPr="00E35F44">
              <w:rPr>
                <w:rFonts w:ascii="Times New Roman" w:hAnsi="Times New Roman"/>
                <w:color w:val="000000"/>
                <w:sz w:val="24"/>
                <w:szCs w:val="24"/>
              </w:rPr>
              <w:t>твердої</w:t>
            </w:r>
            <w:proofErr w:type="spellEnd"/>
            <w:r w:rsidRPr="00E35F44">
              <w:rPr>
                <w:rFonts w:ascii="Times New Roman" w:hAnsi="Times New Roman"/>
                <w:color w:val="000000"/>
                <w:sz w:val="24"/>
                <w:szCs w:val="24"/>
              </w:rPr>
              <w:t xml:space="preserve"> </w:t>
            </w:r>
            <w:proofErr w:type="spellStart"/>
            <w:r w:rsidRPr="00E35F44">
              <w:rPr>
                <w:rFonts w:ascii="Times New Roman" w:hAnsi="Times New Roman"/>
                <w:color w:val="000000"/>
                <w:sz w:val="24"/>
                <w:szCs w:val="24"/>
              </w:rPr>
              <w:t>породи</w:t>
            </w:r>
            <w:proofErr w:type="spellEnd"/>
          </w:p>
        </w:tc>
        <w:tc>
          <w:tcPr>
            <w:tcW w:w="992" w:type="dxa"/>
            <w:tcBorders>
              <w:top w:val="single" w:sz="4" w:space="0" w:color="000000"/>
              <w:left w:val="single" w:sz="4" w:space="0" w:color="000000"/>
              <w:bottom w:val="single" w:sz="4" w:space="0" w:color="000000"/>
              <w:right w:val="nil"/>
            </w:tcBorders>
            <w:vAlign w:val="center"/>
            <w:hideMark/>
          </w:tcPr>
          <w:p w:rsidR="00C60720" w:rsidRPr="00E35F44" w:rsidRDefault="00C60720" w:rsidP="00D24E98">
            <w:pPr>
              <w:jc w:val="center"/>
              <w:rPr>
                <w:rFonts w:ascii="Times New Roman" w:hAnsi="Times New Roman"/>
                <w:sz w:val="24"/>
                <w:szCs w:val="24"/>
              </w:rPr>
            </w:pPr>
            <w:r w:rsidRPr="00E35F44">
              <w:rPr>
                <w:rFonts w:ascii="Times New Roman" w:hAnsi="Times New Roman"/>
                <w:color w:val="000000"/>
                <w:sz w:val="24"/>
                <w:szCs w:val="24"/>
              </w:rPr>
              <w:t>м³</w:t>
            </w:r>
          </w:p>
        </w:tc>
        <w:tc>
          <w:tcPr>
            <w:tcW w:w="1417" w:type="dxa"/>
            <w:tcBorders>
              <w:top w:val="single" w:sz="4" w:space="0" w:color="000000"/>
              <w:left w:val="single" w:sz="4" w:space="0" w:color="000000"/>
              <w:bottom w:val="single" w:sz="4" w:space="0" w:color="000000"/>
              <w:right w:val="nil"/>
            </w:tcBorders>
            <w:vAlign w:val="center"/>
            <w:hideMark/>
          </w:tcPr>
          <w:p w:rsidR="00C60720" w:rsidRPr="00E35F44" w:rsidRDefault="00A07B7F" w:rsidP="00D24E98">
            <w:pPr>
              <w:jc w:val="center"/>
              <w:rPr>
                <w:rFonts w:ascii="Times New Roman" w:hAnsi="Times New Roman"/>
                <w:sz w:val="24"/>
                <w:szCs w:val="24"/>
              </w:rPr>
            </w:pPr>
            <w:r>
              <w:rPr>
                <w:rFonts w:ascii="Times New Roman" w:hAnsi="Times New Roman"/>
                <w:color w:val="000000"/>
                <w:sz w:val="24"/>
                <w:szCs w:val="24"/>
              </w:rPr>
              <w:t>28</w:t>
            </w:r>
          </w:p>
        </w:tc>
        <w:tc>
          <w:tcPr>
            <w:tcW w:w="5256" w:type="dxa"/>
            <w:tcBorders>
              <w:top w:val="single" w:sz="4" w:space="0" w:color="000000"/>
              <w:left w:val="single" w:sz="4" w:space="0" w:color="000000"/>
              <w:bottom w:val="single" w:sz="4" w:space="0" w:color="000000"/>
              <w:right w:val="single" w:sz="4" w:space="0" w:color="000000"/>
            </w:tcBorders>
            <w:vAlign w:val="center"/>
            <w:hideMark/>
          </w:tcPr>
          <w:p w:rsidR="00C60720" w:rsidRPr="00E35F44" w:rsidRDefault="00C60720" w:rsidP="00C60720">
            <w:pPr>
              <w:pStyle w:val="a3"/>
              <w:numPr>
                <w:ilvl w:val="0"/>
                <w:numId w:val="3"/>
              </w:numPr>
              <w:tabs>
                <w:tab w:val="left" w:pos="880"/>
              </w:tabs>
              <w:suppressAutoHyphens/>
              <w:spacing w:before="40" w:after="40" w:line="240" w:lineRule="auto"/>
              <w:ind w:left="0" w:firstLine="284"/>
              <w:jc w:val="both"/>
              <w:rPr>
                <w:rFonts w:ascii="Times New Roman" w:hAnsi="Times New Roman"/>
                <w:sz w:val="24"/>
                <w:szCs w:val="24"/>
                <w:lang w:val="ru-RU"/>
              </w:rPr>
            </w:pPr>
            <w:bookmarkStart w:id="3" w:name="OLE_LINK4"/>
            <w:bookmarkStart w:id="4" w:name="OLE_LINK3"/>
            <w:r w:rsidRPr="00E35F44">
              <w:rPr>
                <w:rFonts w:ascii="Times New Roman" w:hAnsi="Times New Roman"/>
                <w:sz w:val="24"/>
                <w:szCs w:val="24"/>
                <w:lang w:val="ru-RU"/>
              </w:rPr>
              <w:t xml:space="preserve">Дрова </w:t>
            </w:r>
            <w:proofErr w:type="spellStart"/>
            <w:r w:rsidRPr="00E35F44">
              <w:rPr>
                <w:rFonts w:ascii="Times New Roman" w:hAnsi="Times New Roman"/>
                <w:sz w:val="24"/>
                <w:szCs w:val="24"/>
                <w:lang w:val="ru-RU"/>
              </w:rPr>
              <w:t>твердої</w:t>
            </w:r>
            <w:proofErr w:type="spellEnd"/>
            <w:r w:rsidRPr="00E35F44">
              <w:rPr>
                <w:rFonts w:ascii="Times New Roman" w:hAnsi="Times New Roman"/>
                <w:sz w:val="24"/>
                <w:szCs w:val="24"/>
                <w:lang w:val="ru-RU"/>
              </w:rPr>
              <w:t xml:space="preserve"> породи - дуб, бук, ясень, граб.</w:t>
            </w:r>
          </w:p>
          <w:p w:rsidR="00C60720" w:rsidRPr="00E35F44"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4"/>
                <w:szCs w:val="24"/>
              </w:rPr>
            </w:pPr>
            <w:proofErr w:type="spellStart"/>
            <w:r w:rsidRPr="00E35F44">
              <w:rPr>
                <w:rFonts w:ascii="Times New Roman" w:hAnsi="Times New Roman"/>
                <w:sz w:val="24"/>
                <w:szCs w:val="24"/>
              </w:rPr>
              <w:t>Довжина</w:t>
            </w:r>
            <w:proofErr w:type="spellEnd"/>
            <w:r w:rsidRPr="00E35F44">
              <w:rPr>
                <w:rFonts w:ascii="Times New Roman" w:hAnsi="Times New Roman"/>
                <w:sz w:val="24"/>
                <w:szCs w:val="24"/>
              </w:rPr>
              <w:t xml:space="preserve"> - від 0</w:t>
            </w:r>
            <w:proofErr w:type="gramStart"/>
            <w:r w:rsidRPr="00E35F44">
              <w:rPr>
                <w:rFonts w:ascii="Times New Roman" w:hAnsi="Times New Roman"/>
                <w:sz w:val="24"/>
                <w:szCs w:val="24"/>
              </w:rPr>
              <w:t>,5</w:t>
            </w:r>
            <w:proofErr w:type="gramEnd"/>
            <w:r w:rsidRPr="00E35F44">
              <w:rPr>
                <w:rFonts w:ascii="Times New Roman" w:hAnsi="Times New Roman"/>
                <w:sz w:val="24"/>
                <w:szCs w:val="24"/>
              </w:rPr>
              <w:t xml:space="preserve"> </w:t>
            </w:r>
            <w:proofErr w:type="spellStart"/>
            <w:r w:rsidRPr="00E35F44">
              <w:rPr>
                <w:rFonts w:ascii="Times New Roman" w:hAnsi="Times New Roman"/>
                <w:sz w:val="24"/>
                <w:szCs w:val="24"/>
              </w:rPr>
              <w:t>до</w:t>
            </w:r>
            <w:proofErr w:type="spellEnd"/>
            <w:r w:rsidRPr="00E35F44">
              <w:rPr>
                <w:rFonts w:ascii="Times New Roman" w:hAnsi="Times New Roman"/>
                <w:sz w:val="24"/>
                <w:szCs w:val="24"/>
              </w:rPr>
              <w:t xml:space="preserve"> 0,7 м.</w:t>
            </w:r>
          </w:p>
          <w:p w:rsidR="00C60720" w:rsidRPr="00E35F44"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4"/>
                <w:szCs w:val="24"/>
              </w:rPr>
            </w:pPr>
            <w:proofErr w:type="spellStart"/>
            <w:r w:rsidRPr="00E35F44">
              <w:rPr>
                <w:rFonts w:ascii="Times New Roman" w:hAnsi="Times New Roman"/>
                <w:sz w:val="24"/>
                <w:szCs w:val="24"/>
              </w:rPr>
              <w:t>Товщина</w:t>
            </w:r>
            <w:proofErr w:type="spellEnd"/>
            <w:r w:rsidRPr="00E35F44">
              <w:rPr>
                <w:rFonts w:ascii="Times New Roman" w:hAnsi="Times New Roman"/>
                <w:sz w:val="24"/>
                <w:szCs w:val="24"/>
              </w:rPr>
              <w:t xml:space="preserve"> - від</w:t>
            </w:r>
            <w:r w:rsidRPr="00E35F44">
              <w:rPr>
                <w:rFonts w:ascii="Times New Roman" w:hAnsi="Times New Roman"/>
                <w:sz w:val="24"/>
                <w:szCs w:val="24"/>
                <w:lang w:eastAsia="ar-SA"/>
              </w:rPr>
              <w:t xml:space="preserve"> 10 </w:t>
            </w:r>
            <w:bookmarkEnd w:id="3"/>
            <w:bookmarkEnd w:id="4"/>
            <w:proofErr w:type="spellStart"/>
            <w:r w:rsidRPr="00E35F44">
              <w:rPr>
                <w:rFonts w:ascii="Times New Roman" w:hAnsi="Times New Roman"/>
                <w:sz w:val="24"/>
                <w:szCs w:val="24"/>
                <w:lang w:eastAsia="ar-SA"/>
              </w:rPr>
              <w:t>до</w:t>
            </w:r>
            <w:proofErr w:type="spellEnd"/>
            <w:r w:rsidRPr="00E35F44">
              <w:rPr>
                <w:rFonts w:ascii="Times New Roman" w:hAnsi="Times New Roman"/>
                <w:sz w:val="24"/>
                <w:szCs w:val="24"/>
                <w:lang w:eastAsia="ar-SA"/>
              </w:rPr>
              <w:t xml:space="preserve"> 60 </w:t>
            </w:r>
            <w:proofErr w:type="spellStart"/>
            <w:r w:rsidRPr="00E35F44">
              <w:rPr>
                <w:rFonts w:ascii="Times New Roman" w:hAnsi="Times New Roman"/>
                <w:sz w:val="24"/>
                <w:szCs w:val="24"/>
                <w:lang w:eastAsia="ar-SA"/>
              </w:rPr>
              <w:t>см</w:t>
            </w:r>
            <w:proofErr w:type="spellEnd"/>
            <w:r w:rsidRPr="00E35F44">
              <w:rPr>
                <w:rFonts w:ascii="Times New Roman" w:hAnsi="Times New Roman"/>
                <w:sz w:val="24"/>
                <w:szCs w:val="24"/>
                <w:lang w:eastAsia="ar-SA"/>
              </w:rPr>
              <w:t>.</w:t>
            </w:r>
            <w:bookmarkStart w:id="5" w:name="OLE_LINK32"/>
            <w:bookmarkStart w:id="6" w:name="OLE_LINK31"/>
          </w:p>
          <w:p w:rsidR="00C60720" w:rsidRPr="00E35F44"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4"/>
                <w:szCs w:val="24"/>
              </w:rPr>
            </w:pPr>
            <w:proofErr w:type="spellStart"/>
            <w:r w:rsidRPr="00E35F44">
              <w:rPr>
                <w:rFonts w:ascii="Times New Roman" w:hAnsi="Times New Roman"/>
                <w:sz w:val="24"/>
                <w:szCs w:val="24"/>
              </w:rPr>
              <w:t>Допустима</w:t>
            </w:r>
            <w:proofErr w:type="spellEnd"/>
            <w:r w:rsidRPr="00E35F44">
              <w:rPr>
                <w:rFonts w:ascii="Times New Roman" w:hAnsi="Times New Roman"/>
                <w:sz w:val="24"/>
                <w:szCs w:val="24"/>
              </w:rPr>
              <w:t xml:space="preserve"> </w:t>
            </w:r>
            <w:proofErr w:type="spellStart"/>
            <w:r w:rsidRPr="00E35F44">
              <w:rPr>
                <w:rFonts w:ascii="Times New Roman" w:hAnsi="Times New Roman"/>
                <w:sz w:val="24"/>
                <w:szCs w:val="24"/>
              </w:rPr>
              <w:t>вологість</w:t>
            </w:r>
            <w:proofErr w:type="spellEnd"/>
            <w:r w:rsidRPr="00E35F44">
              <w:rPr>
                <w:rFonts w:ascii="Times New Roman" w:hAnsi="Times New Roman"/>
                <w:sz w:val="24"/>
                <w:szCs w:val="24"/>
              </w:rPr>
              <w:t xml:space="preserve"> - </w:t>
            </w:r>
            <w:proofErr w:type="spellStart"/>
            <w:r w:rsidRPr="00E35F44">
              <w:rPr>
                <w:rFonts w:ascii="Times New Roman" w:hAnsi="Times New Roman"/>
                <w:sz w:val="24"/>
                <w:szCs w:val="24"/>
              </w:rPr>
              <w:t>не</w:t>
            </w:r>
            <w:proofErr w:type="spellEnd"/>
            <w:r w:rsidRPr="00E35F44">
              <w:rPr>
                <w:rFonts w:ascii="Times New Roman" w:hAnsi="Times New Roman"/>
                <w:sz w:val="24"/>
                <w:szCs w:val="24"/>
              </w:rPr>
              <w:t xml:space="preserve"> </w:t>
            </w:r>
            <w:proofErr w:type="spellStart"/>
            <w:r w:rsidRPr="00E35F44">
              <w:rPr>
                <w:rFonts w:ascii="Times New Roman" w:hAnsi="Times New Roman"/>
                <w:sz w:val="24"/>
                <w:szCs w:val="24"/>
              </w:rPr>
              <w:t>більше</w:t>
            </w:r>
            <w:proofErr w:type="spellEnd"/>
            <w:r w:rsidRPr="00E35F44">
              <w:rPr>
                <w:rFonts w:ascii="Times New Roman" w:hAnsi="Times New Roman"/>
                <w:sz w:val="24"/>
                <w:szCs w:val="24"/>
              </w:rPr>
              <w:t xml:space="preserve"> 20%</w:t>
            </w:r>
            <w:bookmarkEnd w:id="5"/>
            <w:bookmarkEnd w:id="6"/>
            <w:r w:rsidRPr="00E35F44">
              <w:rPr>
                <w:rFonts w:ascii="Times New Roman" w:hAnsi="Times New Roman"/>
                <w:sz w:val="24"/>
                <w:szCs w:val="24"/>
              </w:rPr>
              <w:t>.</w:t>
            </w:r>
          </w:p>
          <w:p w:rsidR="00C60720" w:rsidRPr="00E35F44"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4"/>
                <w:szCs w:val="24"/>
                <w:lang w:val="ru-RU"/>
              </w:rPr>
            </w:pPr>
            <w:r w:rsidRPr="00E35F44">
              <w:rPr>
                <w:rFonts w:ascii="Times New Roman" w:hAnsi="Times New Roman"/>
                <w:sz w:val="24"/>
                <w:szCs w:val="24"/>
                <w:lang w:val="ru-RU"/>
              </w:rPr>
              <w:t xml:space="preserve">Дрова </w:t>
            </w:r>
            <w:proofErr w:type="spellStart"/>
            <w:r w:rsidRPr="00E35F44">
              <w:rPr>
                <w:rFonts w:ascii="Times New Roman" w:hAnsi="Times New Roman"/>
                <w:sz w:val="24"/>
                <w:szCs w:val="24"/>
                <w:lang w:val="ru-RU"/>
              </w:rPr>
              <w:t>повинні</w:t>
            </w:r>
            <w:proofErr w:type="spellEnd"/>
            <w:r w:rsidRPr="00E35F44">
              <w:rPr>
                <w:rFonts w:ascii="Times New Roman" w:hAnsi="Times New Roman"/>
                <w:sz w:val="24"/>
                <w:szCs w:val="24"/>
                <w:lang w:val="ru-RU"/>
              </w:rPr>
              <w:t xml:space="preserve"> бути </w:t>
            </w:r>
            <w:proofErr w:type="spellStart"/>
            <w:r w:rsidRPr="00E35F44">
              <w:rPr>
                <w:rFonts w:ascii="Times New Roman" w:hAnsi="Times New Roman"/>
                <w:sz w:val="24"/>
                <w:szCs w:val="24"/>
                <w:lang w:val="ru-RU"/>
              </w:rPr>
              <w:t>очищені</w:t>
            </w:r>
            <w:proofErr w:type="spellEnd"/>
            <w:r w:rsidRPr="00E35F44">
              <w:rPr>
                <w:rFonts w:ascii="Times New Roman" w:hAnsi="Times New Roman"/>
                <w:sz w:val="24"/>
                <w:szCs w:val="24"/>
                <w:lang w:val="ru-RU"/>
              </w:rPr>
              <w:t xml:space="preserve"> від </w:t>
            </w:r>
            <w:proofErr w:type="spellStart"/>
            <w:r w:rsidRPr="00E35F44">
              <w:rPr>
                <w:rFonts w:ascii="Times New Roman" w:hAnsi="Times New Roman"/>
                <w:sz w:val="24"/>
                <w:szCs w:val="24"/>
                <w:lang w:val="ru-RU"/>
              </w:rPr>
              <w:t>сучків</w:t>
            </w:r>
            <w:proofErr w:type="spellEnd"/>
            <w:r w:rsidRPr="00E35F44">
              <w:rPr>
                <w:rFonts w:ascii="Times New Roman" w:hAnsi="Times New Roman"/>
                <w:sz w:val="24"/>
                <w:szCs w:val="24"/>
                <w:lang w:val="ru-RU"/>
              </w:rPr>
              <w:t xml:space="preserve"> і </w:t>
            </w:r>
            <w:proofErr w:type="spellStart"/>
            <w:r w:rsidRPr="00E35F44">
              <w:rPr>
                <w:rFonts w:ascii="Times New Roman" w:hAnsi="Times New Roman"/>
                <w:sz w:val="24"/>
                <w:szCs w:val="24"/>
                <w:lang w:val="ru-RU"/>
              </w:rPr>
              <w:t>гілок</w:t>
            </w:r>
            <w:proofErr w:type="spellEnd"/>
            <w:r w:rsidRPr="00E35F44">
              <w:rPr>
                <w:rFonts w:ascii="Times New Roman" w:hAnsi="Times New Roman"/>
                <w:sz w:val="24"/>
                <w:szCs w:val="24"/>
                <w:lang w:val="ru-RU"/>
              </w:rPr>
              <w:t xml:space="preserve">. </w:t>
            </w:r>
            <w:proofErr w:type="spellStart"/>
            <w:r w:rsidRPr="00E35F44">
              <w:rPr>
                <w:rFonts w:ascii="Times New Roman" w:hAnsi="Times New Roman"/>
                <w:sz w:val="24"/>
                <w:szCs w:val="24"/>
                <w:lang w:val="ru-RU"/>
              </w:rPr>
              <w:t>Висота</w:t>
            </w:r>
            <w:proofErr w:type="spellEnd"/>
            <w:r w:rsidRPr="00E35F44">
              <w:rPr>
                <w:rFonts w:ascii="Times New Roman" w:hAnsi="Times New Roman"/>
                <w:sz w:val="24"/>
                <w:szCs w:val="24"/>
                <w:lang w:val="ru-RU"/>
              </w:rPr>
              <w:t xml:space="preserve"> </w:t>
            </w:r>
            <w:proofErr w:type="spellStart"/>
            <w:r w:rsidRPr="00E35F44">
              <w:rPr>
                <w:rFonts w:ascii="Times New Roman" w:hAnsi="Times New Roman"/>
                <w:sz w:val="24"/>
                <w:szCs w:val="24"/>
                <w:lang w:val="ru-RU"/>
              </w:rPr>
              <w:t>сучків</w:t>
            </w:r>
            <w:proofErr w:type="spellEnd"/>
            <w:r w:rsidRPr="00E35F44">
              <w:rPr>
                <w:rFonts w:ascii="Times New Roman" w:hAnsi="Times New Roman"/>
                <w:sz w:val="24"/>
                <w:szCs w:val="24"/>
                <w:lang w:val="ru-RU"/>
              </w:rPr>
              <w:t xml:space="preserve">, </w:t>
            </w:r>
            <w:proofErr w:type="spellStart"/>
            <w:r w:rsidRPr="00E35F44">
              <w:rPr>
                <w:rFonts w:ascii="Times New Roman" w:hAnsi="Times New Roman"/>
                <w:sz w:val="24"/>
                <w:szCs w:val="24"/>
                <w:lang w:val="ru-RU"/>
              </w:rPr>
              <w:t>що</w:t>
            </w:r>
            <w:proofErr w:type="spellEnd"/>
            <w:r w:rsidRPr="00E35F44">
              <w:rPr>
                <w:rFonts w:ascii="Times New Roman" w:hAnsi="Times New Roman"/>
                <w:sz w:val="24"/>
                <w:szCs w:val="24"/>
                <w:lang w:val="ru-RU"/>
              </w:rPr>
              <w:t xml:space="preserve"> </w:t>
            </w:r>
            <w:proofErr w:type="spellStart"/>
            <w:r w:rsidRPr="00E35F44">
              <w:rPr>
                <w:rFonts w:ascii="Times New Roman" w:hAnsi="Times New Roman"/>
                <w:sz w:val="24"/>
                <w:szCs w:val="24"/>
                <w:lang w:val="ru-RU"/>
              </w:rPr>
              <w:t>залишилася</w:t>
            </w:r>
            <w:proofErr w:type="spellEnd"/>
            <w:r w:rsidRPr="00E35F44">
              <w:rPr>
                <w:rFonts w:ascii="Times New Roman" w:hAnsi="Times New Roman"/>
                <w:sz w:val="24"/>
                <w:szCs w:val="24"/>
                <w:lang w:val="ru-RU"/>
              </w:rPr>
              <w:t xml:space="preserve"> не повинна </w:t>
            </w:r>
            <w:proofErr w:type="spellStart"/>
            <w:r w:rsidRPr="00E35F44">
              <w:rPr>
                <w:rFonts w:ascii="Times New Roman" w:hAnsi="Times New Roman"/>
                <w:sz w:val="24"/>
                <w:szCs w:val="24"/>
                <w:lang w:val="ru-RU"/>
              </w:rPr>
              <w:t>перевищувати</w:t>
            </w:r>
            <w:proofErr w:type="spellEnd"/>
            <w:r w:rsidRPr="00E35F44">
              <w:rPr>
                <w:rFonts w:ascii="Times New Roman" w:hAnsi="Times New Roman"/>
                <w:sz w:val="24"/>
                <w:szCs w:val="24"/>
                <w:lang w:val="ru-RU"/>
              </w:rPr>
              <w:t xml:space="preserve"> 20 мм.</w:t>
            </w:r>
          </w:p>
          <w:p w:rsidR="00C60720" w:rsidRPr="00E35F44" w:rsidRDefault="00C60720" w:rsidP="00C60720">
            <w:pPr>
              <w:pStyle w:val="a3"/>
              <w:numPr>
                <w:ilvl w:val="0"/>
                <w:numId w:val="3"/>
              </w:numPr>
              <w:tabs>
                <w:tab w:val="left" w:pos="29"/>
              </w:tabs>
              <w:suppressAutoHyphens/>
              <w:spacing w:before="40" w:after="40" w:line="240" w:lineRule="auto"/>
              <w:ind w:left="0" w:firstLine="284"/>
              <w:jc w:val="both"/>
              <w:rPr>
                <w:rFonts w:ascii="Times New Roman" w:hAnsi="Times New Roman"/>
                <w:sz w:val="24"/>
                <w:szCs w:val="24"/>
                <w:lang w:val="ru-RU"/>
              </w:rPr>
            </w:pPr>
            <w:r w:rsidRPr="00E35F44">
              <w:rPr>
                <w:rFonts w:ascii="Times New Roman" w:hAnsi="Times New Roman"/>
                <w:sz w:val="24"/>
                <w:szCs w:val="24"/>
                <w:lang w:val="ru-RU"/>
              </w:rPr>
              <w:t xml:space="preserve">Дрова </w:t>
            </w:r>
            <w:proofErr w:type="spellStart"/>
            <w:r w:rsidRPr="00E35F44">
              <w:rPr>
                <w:rFonts w:ascii="Times New Roman" w:hAnsi="Times New Roman"/>
                <w:sz w:val="24"/>
                <w:szCs w:val="24"/>
                <w:lang w:val="ru-RU"/>
              </w:rPr>
              <w:t>можуть</w:t>
            </w:r>
            <w:proofErr w:type="spellEnd"/>
            <w:r w:rsidRPr="00E35F44">
              <w:rPr>
                <w:rFonts w:ascii="Times New Roman" w:hAnsi="Times New Roman"/>
                <w:sz w:val="24"/>
                <w:szCs w:val="24"/>
                <w:lang w:val="ru-RU"/>
              </w:rPr>
              <w:t xml:space="preserve"> бути як в </w:t>
            </w:r>
            <w:proofErr w:type="spellStart"/>
            <w:r w:rsidRPr="00E35F44">
              <w:rPr>
                <w:rFonts w:ascii="Times New Roman" w:hAnsi="Times New Roman"/>
                <w:sz w:val="24"/>
                <w:szCs w:val="24"/>
                <w:lang w:val="ru-RU"/>
              </w:rPr>
              <w:t>корі</w:t>
            </w:r>
            <w:proofErr w:type="spellEnd"/>
            <w:r w:rsidRPr="00E35F44">
              <w:rPr>
                <w:rFonts w:ascii="Times New Roman" w:hAnsi="Times New Roman"/>
                <w:sz w:val="24"/>
                <w:szCs w:val="24"/>
                <w:lang w:val="ru-RU"/>
              </w:rPr>
              <w:t xml:space="preserve">, так і без кори, </w:t>
            </w:r>
            <w:proofErr w:type="spellStart"/>
            <w:r w:rsidRPr="00E35F44">
              <w:rPr>
                <w:rFonts w:ascii="Times New Roman" w:hAnsi="Times New Roman"/>
                <w:sz w:val="24"/>
                <w:szCs w:val="24"/>
                <w:lang w:val="ru-RU"/>
              </w:rPr>
              <w:t>повинні</w:t>
            </w:r>
            <w:proofErr w:type="spellEnd"/>
            <w:r w:rsidRPr="00E35F44">
              <w:rPr>
                <w:rFonts w:ascii="Times New Roman" w:hAnsi="Times New Roman"/>
                <w:sz w:val="24"/>
                <w:szCs w:val="24"/>
                <w:lang w:val="ru-RU"/>
              </w:rPr>
              <w:t xml:space="preserve"> бути без </w:t>
            </w:r>
            <w:proofErr w:type="spellStart"/>
            <w:r w:rsidRPr="00E35F44">
              <w:rPr>
                <w:rFonts w:ascii="Times New Roman" w:hAnsi="Times New Roman"/>
                <w:sz w:val="24"/>
                <w:szCs w:val="24"/>
                <w:lang w:val="ru-RU"/>
              </w:rPr>
              <w:t>гнилі</w:t>
            </w:r>
            <w:proofErr w:type="spellEnd"/>
            <w:r w:rsidRPr="00E35F44">
              <w:rPr>
                <w:rFonts w:ascii="Times New Roman" w:hAnsi="Times New Roman"/>
                <w:sz w:val="24"/>
                <w:szCs w:val="24"/>
                <w:lang w:val="ru-RU"/>
              </w:rPr>
              <w:t xml:space="preserve"> та </w:t>
            </w:r>
            <w:proofErr w:type="spellStart"/>
            <w:r w:rsidRPr="00E35F44">
              <w:rPr>
                <w:rFonts w:ascii="Times New Roman" w:hAnsi="Times New Roman"/>
                <w:sz w:val="24"/>
                <w:szCs w:val="24"/>
                <w:lang w:val="ru-RU"/>
              </w:rPr>
              <w:t>трухлявини</w:t>
            </w:r>
            <w:proofErr w:type="spellEnd"/>
            <w:r w:rsidRPr="00E35F44">
              <w:rPr>
                <w:rFonts w:ascii="Times New Roman" w:hAnsi="Times New Roman"/>
                <w:sz w:val="24"/>
                <w:szCs w:val="24"/>
                <w:lang w:val="ru-RU"/>
              </w:rPr>
              <w:t>.</w:t>
            </w:r>
          </w:p>
        </w:tc>
      </w:tr>
    </w:tbl>
    <w:p w:rsidR="004857A8" w:rsidRPr="00E35F44" w:rsidRDefault="004857A8" w:rsidP="00A56D65">
      <w:pPr>
        <w:numPr>
          <w:ilvl w:val="0"/>
          <w:numId w:val="1"/>
        </w:numPr>
        <w:tabs>
          <w:tab w:val="left" w:pos="851"/>
        </w:tabs>
        <w:spacing w:after="0" w:line="240" w:lineRule="auto"/>
        <w:ind w:left="284"/>
        <w:jc w:val="both"/>
        <w:rPr>
          <w:rFonts w:ascii="Times New Roman" w:hAnsi="Times New Roman"/>
          <w:b/>
          <w:sz w:val="24"/>
          <w:szCs w:val="24"/>
          <w:lang w:eastAsia="ru-RU"/>
        </w:rPr>
      </w:pPr>
      <w:r w:rsidRPr="00E35F44">
        <w:rPr>
          <w:rFonts w:ascii="Times New Roman" w:hAnsi="Times New Roman"/>
          <w:b/>
          <w:sz w:val="24"/>
          <w:szCs w:val="24"/>
          <w:lang w:eastAsia="ru-RU"/>
        </w:rPr>
        <w:t>Обґрунтування розміру бюджетного призначення:</w:t>
      </w:r>
    </w:p>
    <w:p w:rsidR="00A07B7F" w:rsidRDefault="004857A8" w:rsidP="00A07B7F">
      <w:pPr>
        <w:tabs>
          <w:tab w:val="left" w:pos="851"/>
        </w:tabs>
        <w:spacing w:before="120" w:after="0" w:line="240" w:lineRule="auto"/>
        <w:ind w:firstLine="567"/>
        <w:jc w:val="both"/>
        <w:rPr>
          <w:rFonts w:ascii="Times New Roman" w:hAnsi="Times New Roman"/>
          <w:sz w:val="24"/>
          <w:szCs w:val="24"/>
          <w:lang w:eastAsia="ru-RU"/>
        </w:rPr>
      </w:pPr>
      <w:r w:rsidRPr="00E35F44">
        <w:rPr>
          <w:rFonts w:ascii="Times New Roman" w:hAnsi="Times New Roman"/>
          <w:sz w:val="24"/>
          <w:szCs w:val="24"/>
          <w:lang w:eastAsia="ru-RU"/>
        </w:rPr>
        <w:t xml:space="preserve">Розмір бюджетного призначення для предмета закупівлі </w:t>
      </w:r>
      <w:r w:rsidR="00A07B7F" w:rsidRPr="00E35F44">
        <w:rPr>
          <w:rFonts w:ascii="Times New Roman" w:hAnsi="Times New Roman"/>
          <w:sz w:val="24"/>
          <w:szCs w:val="24"/>
          <w:lang w:eastAsia="zh-CN"/>
        </w:rPr>
        <w:t xml:space="preserve">Дрова твердої породи </w:t>
      </w:r>
      <w:r w:rsidR="00A07B7F">
        <w:rPr>
          <w:rFonts w:ascii="Times New Roman" w:hAnsi="Times New Roman"/>
          <w:sz w:val="24"/>
          <w:szCs w:val="24"/>
          <w:lang w:eastAsia="zh-CN"/>
        </w:rPr>
        <w:t xml:space="preserve">(Код </w:t>
      </w:r>
      <w:r w:rsidR="00A07B7F" w:rsidRPr="00E35F44">
        <w:rPr>
          <w:rFonts w:ascii="Times New Roman" w:hAnsi="Times New Roman"/>
          <w:sz w:val="24"/>
          <w:szCs w:val="24"/>
          <w:lang w:eastAsia="zh-CN"/>
        </w:rPr>
        <w:t>ДК 021:</w:t>
      </w:r>
      <w:r w:rsidR="00A07B7F" w:rsidRPr="00E35F44">
        <w:rPr>
          <w:rFonts w:ascii="Times New Roman" w:hAnsi="Times New Roman"/>
          <w:sz w:val="24"/>
          <w:szCs w:val="24"/>
        </w:rPr>
        <w:t>2015</w:t>
      </w:r>
      <w:r w:rsidR="00A07B7F" w:rsidRPr="00E35F44">
        <w:rPr>
          <w:rFonts w:ascii="Times New Roman" w:hAnsi="Times New Roman"/>
          <w:sz w:val="24"/>
          <w:szCs w:val="24"/>
          <w:lang w:eastAsia="zh-CN"/>
        </w:rPr>
        <w:t xml:space="preserve">: 03410000-7 </w:t>
      </w:r>
      <w:r w:rsidR="00A07B7F">
        <w:rPr>
          <w:rFonts w:ascii="Times New Roman" w:hAnsi="Times New Roman"/>
          <w:sz w:val="24"/>
          <w:szCs w:val="24"/>
          <w:lang w:eastAsia="zh-CN"/>
        </w:rPr>
        <w:t>–</w:t>
      </w:r>
      <w:r w:rsidR="00A07B7F" w:rsidRPr="00E35F44">
        <w:rPr>
          <w:rFonts w:ascii="Times New Roman" w:hAnsi="Times New Roman"/>
          <w:sz w:val="24"/>
          <w:szCs w:val="24"/>
          <w:lang w:eastAsia="zh-CN"/>
        </w:rPr>
        <w:t xml:space="preserve"> </w:t>
      </w:r>
      <w:r w:rsidR="00A07B7F">
        <w:rPr>
          <w:rFonts w:ascii="Times New Roman" w:hAnsi="Times New Roman"/>
          <w:sz w:val="24"/>
          <w:szCs w:val="24"/>
          <w:lang w:eastAsia="zh-CN"/>
        </w:rPr>
        <w:t>Д</w:t>
      </w:r>
      <w:r w:rsidR="00A07B7F" w:rsidRPr="00E35F44">
        <w:rPr>
          <w:rFonts w:ascii="Times New Roman" w:hAnsi="Times New Roman"/>
          <w:sz w:val="24"/>
          <w:szCs w:val="24"/>
          <w:lang w:eastAsia="zh-CN"/>
        </w:rPr>
        <w:t>еревина</w:t>
      </w:r>
      <w:r w:rsidR="00A07B7F">
        <w:rPr>
          <w:rFonts w:ascii="Times New Roman" w:hAnsi="Times New Roman"/>
          <w:sz w:val="24"/>
          <w:szCs w:val="24"/>
          <w:lang w:eastAsia="zh-CN"/>
        </w:rPr>
        <w:t>)</w:t>
      </w:r>
      <w:r w:rsidRPr="00E35F44">
        <w:rPr>
          <w:rFonts w:ascii="Times New Roman" w:hAnsi="Times New Roman"/>
          <w:sz w:val="24"/>
          <w:szCs w:val="24"/>
          <w:lang w:eastAsia="ru-RU"/>
        </w:rPr>
        <w:t xml:space="preserve"> сформований з урахуванням </w:t>
      </w:r>
      <w:r w:rsidR="00A07B7F">
        <w:rPr>
          <w:rFonts w:ascii="Times New Roman" w:hAnsi="Times New Roman"/>
          <w:sz w:val="24"/>
          <w:szCs w:val="24"/>
          <w:lang w:eastAsia="ru-RU"/>
        </w:rPr>
        <w:t xml:space="preserve">вимог </w:t>
      </w:r>
      <w:r w:rsidR="00A07B7F" w:rsidRPr="00673802">
        <w:rPr>
          <w:rFonts w:ascii="Times New Roman" w:hAnsi="Times New Roman"/>
          <w:sz w:val="24"/>
          <w:szCs w:val="24"/>
          <w:lang w:eastAsia="ru-RU"/>
        </w:rPr>
        <w:t>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 (далі – Особливості)</w:t>
      </w:r>
      <w:r w:rsidR="00A07B7F">
        <w:rPr>
          <w:rFonts w:ascii="Times New Roman" w:hAnsi="Times New Roman"/>
          <w:sz w:val="24"/>
          <w:szCs w:val="24"/>
          <w:lang w:eastAsia="ru-RU"/>
        </w:rPr>
        <w:t xml:space="preserve"> на підставі </w:t>
      </w:r>
      <w:r w:rsidR="00A07B7F" w:rsidRPr="00673802">
        <w:rPr>
          <w:rFonts w:ascii="Times New Roman" w:hAnsi="Times New Roman"/>
          <w:sz w:val="24"/>
          <w:szCs w:val="24"/>
          <w:lang w:eastAsia="ru-RU"/>
        </w:rPr>
        <w:t>перерозподілу коштів, зекономлених внаслідок проведення процедур</w:t>
      </w:r>
      <w:r w:rsidR="00A07B7F">
        <w:rPr>
          <w:rFonts w:ascii="Times New Roman" w:hAnsi="Times New Roman"/>
          <w:sz w:val="24"/>
          <w:szCs w:val="24"/>
          <w:lang w:eastAsia="ru-RU"/>
        </w:rPr>
        <w:t xml:space="preserve">и відкритих торгів (з Особливостями) за ідентифікатором в електронній системі закупівель </w:t>
      </w:r>
      <w:r w:rsidR="00A07B7F" w:rsidRPr="000576A8">
        <w:rPr>
          <w:rFonts w:ascii="Times New Roman" w:hAnsi="Times New Roman"/>
          <w:sz w:val="24"/>
          <w:szCs w:val="24"/>
          <w:lang w:eastAsia="ru-RU"/>
        </w:rPr>
        <w:t>UA-2023-06-27-010444-a</w:t>
      </w:r>
      <w:r w:rsidR="00A07B7F">
        <w:rPr>
          <w:rFonts w:ascii="Times New Roman" w:hAnsi="Times New Roman"/>
          <w:sz w:val="24"/>
          <w:szCs w:val="24"/>
          <w:lang w:eastAsia="ru-RU"/>
        </w:rPr>
        <w:t>, з внесенням відповідних змін до річного плану закупівель.</w:t>
      </w:r>
    </w:p>
    <w:p w:rsidR="00A07B7F" w:rsidRPr="00480773" w:rsidRDefault="00A07B7F" w:rsidP="00A07B7F">
      <w:pPr>
        <w:pStyle w:val="a3"/>
        <w:numPr>
          <w:ilvl w:val="0"/>
          <w:numId w:val="1"/>
        </w:numPr>
        <w:spacing w:before="120" w:after="0" w:line="240" w:lineRule="auto"/>
        <w:ind w:left="709" w:hanging="709"/>
        <w:jc w:val="both"/>
        <w:rPr>
          <w:rFonts w:ascii="Times New Roman" w:hAnsi="Times New Roman"/>
          <w:sz w:val="24"/>
          <w:szCs w:val="24"/>
          <w:lang w:val="uk-UA"/>
        </w:rPr>
      </w:pPr>
      <w:r w:rsidRPr="00480773">
        <w:rPr>
          <w:rFonts w:ascii="Times New Roman" w:hAnsi="Times New Roman"/>
          <w:b/>
          <w:sz w:val="24"/>
          <w:szCs w:val="24"/>
          <w:lang w:val="uk-UA"/>
        </w:rPr>
        <w:t>Очікувана вартість предмета закупівлі:</w:t>
      </w:r>
    </w:p>
    <w:p w:rsidR="004857A8" w:rsidRPr="00E35F44" w:rsidRDefault="00A07B7F" w:rsidP="00753793">
      <w:pPr>
        <w:tabs>
          <w:tab w:val="left" w:pos="851"/>
        </w:tabs>
        <w:spacing w:before="120" w:after="0" w:line="240" w:lineRule="auto"/>
        <w:ind w:firstLine="567"/>
        <w:jc w:val="both"/>
        <w:rPr>
          <w:rFonts w:ascii="Times New Roman" w:hAnsi="Times New Roman"/>
          <w:sz w:val="24"/>
          <w:szCs w:val="24"/>
        </w:rPr>
      </w:pPr>
      <w:r>
        <w:rPr>
          <w:rFonts w:ascii="Times New Roman" w:hAnsi="Times New Roman"/>
          <w:sz w:val="24"/>
          <w:szCs w:val="24"/>
        </w:rPr>
        <w:t>70 000,00 без</w:t>
      </w:r>
      <w:r w:rsidR="00753793" w:rsidRPr="00E35F44">
        <w:rPr>
          <w:rFonts w:ascii="Times New Roman" w:hAnsi="Times New Roman"/>
          <w:sz w:val="24"/>
          <w:szCs w:val="24"/>
        </w:rPr>
        <w:t xml:space="preserve"> ПДВ</w:t>
      </w:r>
      <w:r w:rsidR="005B3C01" w:rsidRPr="00E35F44">
        <w:rPr>
          <w:rFonts w:ascii="Times New Roman" w:hAnsi="Times New Roman"/>
          <w:sz w:val="24"/>
          <w:szCs w:val="24"/>
        </w:rPr>
        <w:t>.</w:t>
      </w:r>
    </w:p>
    <w:p w:rsidR="004857A8" w:rsidRPr="00E35F44" w:rsidRDefault="004857A8" w:rsidP="00A56D65">
      <w:pPr>
        <w:numPr>
          <w:ilvl w:val="0"/>
          <w:numId w:val="1"/>
        </w:numPr>
        <w:tabs>
          <w:tab w:val="left" w:pos="851"/>
        </w:tabs>
        <w:spacing w:after="0" w:line="240" w:lineRule="auto"/>
        <w:ind w:left="0" w:firstLine="0"/>
        <w:jc w:val="both"/>
        <w:rPr>
          <w:rFonts w:ascii="Times New Roman" w:hAnsi="Times New Roman"/>
          <w:b/>
          <w:sz w:val="24"/>
          <w:szCs w:val="24"/>
          <w:lang w:eastAsia="ru-RU"/>
        </w:rPr>
      </w:pPr>
      <w:r w:rsidRPr="00E35F44">
        <w:rPr>
          <w:rFonts w:ascii="Times New Roman" w:hAnsi="Times New Roman"/>
          <w:b/>
          <w:sz w:val="24"/>
          <w:szCs w:val="24"/>
          <w:lang w:eastAsia="ru-RU"/>
        </w:rPr>
        <w:t>Обґрунтування очікуваної вартості предмета закупівлі:</w:t>
      </w:r>
    </w:p>
    <w:p w:rsidR="004857A8" w:rsidRDefault="004857A8" w:rsidP="00753793">
      <w:pPr>
        <w:tabs>
          <w:tab w:val="left" w:pos="851"/>
        </w:tabs>
        <w:spacing w:before="120" w:after="0" w:line="240" w:lineRule="auto"/>
        <w:ind w:firstLine="567"/>
        <w:jc w:val="both"/>
        <w:rPr>
          <w:rFonts w:ascii="Times New Roman" w:hAnsi="Times New Roman"/>
          <w:sz w:val="24"/>
          <w:szCs w:val="24"/>
          <w:lang w:eastAsia="ru-RU"/>
        </w:rPr>
      </w:pPr>
      <w:r w:rsidRPr="00E35F44">
        <w:rPr>
          <w:rFonts w:ascii="Times New Roman" w:hAnsi="Times New Roman"/>
          <w:sz w:val="24"/>
          <w:szCs w:val="24"/>
          <w:lang w:eastAsia="ru-RU"/>
        </w:rPr>
        <w:t xml:space="preserve">Очікувана вартість предмета закупівлі </w:t>
      </w:r>
      <w:r w:rsidR="00944586" w:rsidRPr="00E35F44">
        <w:rPr>
          <w:rFonts w:ascii="Times New Roman" w:hAnsi="Times New Roman"/>
          <w:sz w:val="24"/>
          <w:szCs w:val="24"/>
          <w:lang w:eastAsia="ru-RU"/>
        </w:rPr>
        <w:t>визначена методом порівняння ринкових</w:t>
      </w:r>
      <w:r w:rsidRPr="00E35F44">
        <w:rPr>
          <w:rFonts w:ascii="Times New Roman" w:hAnsi="Times New Roman"/>
          <w:sz w:val="24"/>
          <w:szCs w:val="24"/>
          <w:lang w:eastAsia="ru-RU"/>
        </w:rPr>
        <w:t xml:space="preserve"> цін на </w:t>
      </w:r>
      <w:r w:rsidRPr="00E35F44">
        <w:rPr>
          <w:rFonts w:ascii="Times New Roman" w:hAnsi="Times New Roman"/>
          <w:sz w:val="24"/>
          <w:szCs w:val="24"/>
          <w:lang w:eastAsia="zh-CN"/>
        </w:rPr>
        <w:t>аналогічні</w:t>
      </w:r>
      <w:r w:rsidRPr="00E35F44">
        <w:rPr>
          <w:rFonts w:ascii="Times New Roman" w:hAnsi="Times New Roman"/>
          <w:sz w:val="24"/>
          <w:szCs w:val="24"/>
          <w:lang w:eastAsia="ru-RU"/>
        </w:rPr>
        <w:t xml:space="preserve"> за технічними характеристиками товари та відповідає розміру бюджетного призначення.</w:t>
      </w:r>
    </w:p>
    <w:p w:rsidR="00A07B7F" w:rsidRDefault="00A07B7F" w:rsidP="00753793">
      <w:pPr>
        <w:tabs>
          <w:tab w:val="left" w:pos="851"/>
        </w:tabs>
        <w:spacing w:before="120" w:after="0" w:line="240" w:lineRule="auto"/>
        <w:ind w:firstLine="567"/>
        <w:jc w:val="both"/>
        <w:rPr>
          <w:rFonts w:ascii="Times New Roman" w:hAnsi="Times New Roman"/>
          <w:sz w:val="24"/>
          <w:szCs w:val="24"/>
          <w:lang w:eastAsia="ru-RU"/>
        </w:rPr>
      </w:pPr>
    </w:p>
    <w:p w:rsidR="004857A8" w:rsidRPr="00E35F44" w:rsidRDefault="004857A8" w:rsidP="006F7D08">
      <w:pPr>
        <w:pStyle w:val="a3"/>
        <w:numPr>
          <w:ilvl w:val="0"/>
          <w:numId w:val="1"/>
        </w:numPr>
        <w:tabs>
          <w:tab w:val="left" w:pos="0"/>
        </w:tabs>
        <w:spacing w:after="120" w:line="240" w:lineRule="auto"/>
        <w:ind w:left="0" w:firstLine="0"/>
        <w:jc w:val="both"/>
        <w:rPr>
          <w:rFonts w:ascii="Times New Roman" w:hAnsi="Times New Roman"/>
          <w:b/>
          <w:sz w:val="24"/>
          <w:szCs w:val="24"/>
          <w:lang w:val="uk-UA"/>
        </w:rPr>
      </w:pPr>
      <w:r w:rsidRPr="00E35F44">
        <w:rPr>
          <w:rFonts w:ascii="Times New Roman" w:hAnsi="Times New Roman"/>
          <w:b/>
          <w:sz w:val="24"/>
          <w:szCs w:val="24"/>
          <w:lang w:val="uk-UA"/>
        </w:rPr>
        <w:t>Процедура закупівлі:</w:t>
      </w:r>
    </w:p>
    <w:p w:rsidR="00A07B7F" w:rsidRDefault="00A07B7F" w:rsidP="00A07B7F">
      <w:pPr>
        <w:pStyle w:val="a3"/>
        <w:tabs>
          <w:tab w:val="left" w:pos="851"/>
        </w:tabs>
        <w:spacing w:before="120" w:after="0" w:line="240" w:lineRule="auto"/>
        <w:ind w:left="786"/>
        <w:jc w:val="both"/>
        <w:rPr>
          <w:rFonts w:ascii="Times New Roman" w:hAnsi="Times New Roman"/>
          <w:sz w:val="24"/>
          <w:szCs w:val="24"/>
          <w:lang w:val="ru-RU"/>
        </w:rPr>
      </w:pPr>
      <w:proofErr w:type="spellStart"/>
      <w:r w:rsidRPr="00A07B7F">
        <w:rPr>
          <w:rFonts w:ascii="Times New Roman" w:hAnsi="Times New Roman"/>
          <w:sz w:val="24"/>
          <w:szCs w:val="24"/>
          <w:lang w:val="ru-RU"/>
        </w:rPr>
        <w:t>Закупівля</w:t>
      </w:r>
      <w:proofErr w:type="spellEnd"/>
      <w:r w:rsidRPr="00A07B7F">
        <w:rPr>
          <w:rFonts w:ascii="Times New Roman" w:hAnsi="Times New Roman"/>
          <w:sz w:val="24"/>
          <w:szCs w:val="24"/>
          <w:lang w:val="ru-RU"/>
        </w:rPr>
        <w:t xml:space="preserve"> без </w:t>
      </w:r>
      <w:proofErr w:type="spellStart"/>
      <w:r w:rsidRPr="00A07B7F">
        <w:rPr>
          <w:rFonts w:ascii="Times New Roman" w:hAnsi="Times New Roman"/>
          <w:sz w:val="24"/>
          <w:szCs w:val="24"/>
          <w:lang w:val="ru-RU"/>
        </w:rPr>
        <w:t>використання</w:t>
      </w:r>
      <w:proofErr w:type="spellEnd"/>
      <w:r w:rsidRPr="00A07B7F">
        <w:rPr>
          <w:rFonts w:ascii="Times New Roman" w:hAnsi="Times New Roman"/>
          <w:sz w:val="24"/>
          <w:szCs w:val="24"/>
          <w:lang w:val="ru-RU"/>
        </w:rPr>
        <w:t xml:space="preserve"> </w:t>
      </w:r>
      <w:proofErr w:type="spellStart"/>
      <w:r w:rsidRPr="00A07B7F">
        <w:rPr>
          <w:rFonts w:ascii="Times New Roman" w:hAnsi="Times New Roman"/>
          <w:sz w:val="24"/>
          <w:szCs w:val="24"/>
          <w:lang w:val="ru-RU"/>
        </w:rPr>
        <w:t>електронної</w:t>
      </w:r>
      <w:proofErr w:type="spellEnd"/>
      <w:r w:rsidRPr="00A07B7F">
        <w:rPr>
          <w:rFonts w:ascii="Times New Roman" w:hAnsi="Times New Roman"/>
          <w:sz w:val="24"/>
          <w:szCs w:val="24"/>
          <w:lang w:val="ru-RU"/>
        </w:rPr>
        <w:t xml:space="preserve"> </w:t>
      </w:r>
      <w:proofErr w:type="spellStart"/>
      <w:r w:rsidRPr="00A07B7F">
        <w:rPr>
          <w:rFonts w:ascii="Times New Roman" w:hAnsi="Times New Roman"/>
          <w:sz w:val="24"/>
          <w:szCs w:val="24"/>
          <w:lang w:val="ru-RU"/>
        </w:rPr>
        <w:t>системи</w:t>
      </w:r>
      <w:proofErr w:type="spellEnd"/>
      <w:r w:rsidRPr="00A07B7F">
        <w:rPr>
          <w:rFonts w:ascii="Times New Roman" w:hAnsi="Times New Roman"/>
          <w:sz w:val="24"/>
          <w:szCs w:val="24"/>
          <w:lang w:val="ru-RU"/>
        </w:rPr>
        <w:t xml:space="preserve"> (в порядку, </w:t>
      </w:r>
      <w:proofErr w:type="spellStart"/>
      <w:r w:rsidRPr="00A07B7F">
        <w:rPr>
          <w:rFonts w:ascii="Times New Roman" w:hAnsi="Times New Roman"/>
          <w:sz w:val="24"/>
          <w:szCs w:val="24"/>
          <w:lang w:val="ru-RU"/>
        </w:rPr>
        <w:t>визначеному</w:t>
      </w:r>
      <w:proofErr w:type="spellEnd"/>
      <w:r w:rsidRPr="00A07B7F">
        <w:rPr>
          <w:rFonts w:ascii="Times New Roman" w:hAnsi="Times New Roman"/>
          <w:sz w:val="24"/>
          <w:szCs w:val="24"/>
          <w:lang w:val="ru-RU"/>
        </w:rPr>
        <w:t xml:space="preserve"> </w:t>
      </w:r>
      <w:proofErr w:type="spellStart"/>
      <w:r w:rsidRPr="00A07B7F">
        <w:rPr>
          <w:rFonts w:ascii="Times New Roman" w:hAnsi="Times New Roman"/>
          <w:sz w:val="24"/>
          <w:szCs w:val="24"/>
          <w:lang w:val="ru-RU"/>
        </w:rPr>
        <w:t>Особливостями</w:t>
      </w:r>
      <w:proofErr w:type="spellEnd"/>
      <w:r w:rsidRPr="00A07B7F">
        <w:rPr>
          <w:rFonts w:ascii="Times New Roman" w:hAnsi="Times New Roman"/>
          <w:sz w:val="24"/>
          <w:szCs w:val="24"/>
          <w:lang w:val="ru-RU"/>
        </w:rPr>
        <w:t>).</w:t>
      </w:r>
    </w:p>
    <w:p w:rsidR="00A07B7F" w:rsidRPr="00480773" w:rsidRDefault="00A07B7F" w:rsidP="00A07B7F">
      <w:pPr>
        <w:pStyle w:val="a3"/>
        <w:numPr>
          <w:ilvl w:val="0"/>
          <w:numId w:val="1"/>
        </w:numPr>
        <w:tabs>
          <w:tab w:val="left" w:pos="0"/>
        </w:tabs>
        <w:spacing w:after="120" w:line="240" w:lineRule="auto"/>
        <w:ind w:left="0" w:firstLine="0"/>
        <w:jc w:val="both"/>
        <w:rPr>
          <w:rFonts w:ascii="Times New Roman" w:hAnsi="Times New Roman"/>
          <w:b/>
          <w:sz w:val="24"/>
          <w:szCs w:val="24"/>
          <w:lang w:val="uk-UA"/>
        </w:rPr>
      </w:pPr>
      <w:r w:rsidRPr="00480773">
        <w:rPr>
          <w:rFonts w:ascii="Times New Roman" w:hAnsi="Times New Roman"/>
          <w:b/>
          <w:sz w:val="24"/>
          <w:szCs w:val="24"/>
          <w:lang w:val="uk-UA"/>
        </w:rPr>
        <w:t>П</w:t>
      </w:r>
      <w:r>
        <w:rPr>
          <w:rFonts w:ascii="Times New Roman" w:hAnsi="Times New Roman"/>
          <w:b/>
          <w:sz w:val="24"/>
          <w:szCs w:val="24"/>
          <w:lang w:val="uk-UA"/>
        </w:rPr>
        <w:t>очаток п</w:t>
      </w:r>
      <w:r w:rsidRPr="00480773">
        <w:rPr>
          <w:rFonts w:ascii="Times New Roman" w:hAnsi="Times New Roman"/>
          <w:b/>
          <w:sz w:val="24"/>
          <w:szCs w:val="24"/>
          <w:lang w:val="uk-UA"/>
        </w:rPr>
        <w:t>роцедур</w:t>
      </w:r>
      <w:r>
        <w:rPr>
          <w:rFonts w:ascii="Times New Roman" w:hAnsi="Times New Roman"/>
          <w:b/>
          <w:sz w:val="24"/>
          <w:szCs w:val="24"/>
          <w:lang w:val="uk-UA"/>
        </w:rPr>
        <w:t>и</w:t>
      </w:r>
      <w:r w:rsidRPr="00480773">
        <w:rPr>
          <w:rFonts w:ascii="Times New Roman" w:hAnsi="Times New Roman"/>
          <w:b/>
          <w:sz w:val="24"/>
          <w:szCs w:val="24"/>
          <w:lang w:val="uk-UA"/>
        </w:rPr>
        <w:t xml:space="preserve"> закупівлі:</w:t>
      </w:r>
    </w:p>
    <w:p w:rsidR="00A07B7F" w:rsidRPr="00480773" w:rsidRDefault="00A07B7F" w:rsidP="00A07B7F">
      <w:pPr>
        <w:tabs>
          <w:tab w:val="left" w:pos="851"/>
        </w:tabs>
        <w:spacing w:before="120" w:after="0" w:line="240" w:lineRule="auto"/>
        <w:ind w:firstLine="567"/>
        <w:jc w:val="both"/>
        <w:rPr>
          <w:rFonts w:ascii="Times New Roman" w:hAnsi="Times New Roman"/>
          <w:sz w:val="24"/>
          <w:szCs w:val="24"/>
          <w:lang w:eastAsia="ru-RU"/>
        </w:rPr>
      </w:pPr>
      <w:r w:rsidRPr="00F365D1">
        <w:rPr>
          <w:rFonts w:ascii="Times New Roman" w:hAnsi="Times New Roman"/>
          <w:sz w:val="24"/>
          <w:szCs w:val="24"/>
          <w:lang w:eastAsia="ru-RU"/>
        </w:rPr>
        <w:t>Орієнтовний початок проведення процедури закупівлі: жовтень 2023 року.</w:t>
      </w:r>
    </w:p>
    <w:p w:rsidR="00A07B7F" w:rsidRPr="00A07B7F" w:rsidRDefault="00A07B7F" w:rsidP="00A07B7F">
      <w:pPr>
        <w:pStyle w:val="a3"/>
        <w:tabs>
          <w:tab w:val="left" w:pos="851"/>
        </w:tabs>
        <w:spacing w:before="120" w:after="0" w:line="240" w:lineRule="auto"/>
        <w:ind w:left="786"/>
        <w:jc w:val="both"/>
        <w:rPr>
          <w:rFonts w:ascii="Times New Roman" w:hAnsi="Times New Roman"/>
          <w:sz w:val="24"/>
          <w:szCs w:val="24"/>
          <w:lang w:val="uk-UA"/>
        </w:rPr>
      </w:pPr>
    </w:p>
    <w:p w:rsidR="004857A8" w:rsidRPr="00A07B7F" w:rsidRDefault="004857A8" w:rsidP="00753793">
      <w:pPr>
        <w:tabs>
          <w:tab w:val="left" w:pos="851"/>
        </w:tabs>
        <w:spacing w:before="120" w:after="0" w:line="240" w:lineRule="auto"/>
        <w:ind w:firstLine="567"/>
        <w:jc w:val="both"/>
        <w:rPr>
          <w:rFonts w:ascii="Times New Roman" w:hAnsi="Times New Roman"/>
          <w:sz w:val="24"/>
          <w:szCs w:val="24"/>
          <w:lang w:val="ru-RU" w:eastAsia="ru-RU"/>
        </w:rPr>
      </w:pPr>
    </w:p>
    <w:p w:rsidR="003D3714" w:rsidRPr="00E35F44" w:rsidRDefault="003D3714" w:rsidP="00753793">
      <w:pPr>
        <w:tabs>
          <w:tab w:val="left" w:pos="851"/>
        </w:tabs>
        <w:spacing w:before="120" w:after="0" w:line="240" w:lineRule="auto"/>
        <w:ind w:firstLine="567"/>
        <w:jc w:val="both"/>
        <w:rPr>
          <w:rFonts w:ascii="Times New Roman" w:hAnsi="Times New Roman"/>
          <w:sz w:val="24"/>
          <w:szCs w:val="24"/>
          <w:lang w:eastAsia="ru-RU"/>
        </w:rPr>
      </w:pPr>
    </w:p>
    <w:p w:rsidR="003D3714" w:rsidRPr="00E35F44" w:rsidRDefault="003D3714" w:rsidP="00753793">
      <w:pPr>
        <w:tabs>
          <w:tab w:val="left" w:pos="851"/>
        </w:tabs>
        <w:spacing w:before="120" w:after="0" w:line="240" w:lineRule="auto"/>
        <w:ind w:firstLine="567"/>
        <w:jc w:val="both"/>
        <w:rPr>
          <w:rFonts w:ascii="Times New Roman" w:hAnsi="Times New Roman"/>
          <w:sz w:val="24"/>
          <w:szCs w:val="24"/>
          <w:lang w:eastAsia="ru-RU"/>
        </w:rPr>
      </w:pPr>
    </w:p>
    <w:p w:rsidR="003D3714" w:rsidRPr="00E35F44" w:rsidRDefault="00A07B7F" w:rsidP="00E73CDA">
      <w:pPr>
        <w:tabs>
          <w:tab w:val="left" w:pos="851"/>
        </w:tabs>
        <w:spacing w:before="120" w:after="0" w:line="240" w:lineRule="auto"/>
        <w:jc w:val="both"/>
        <w:rPr>
          <w:rFonts w:ascii="Times New Roman" w:hAnsi="Times New Roman"/>
          <w:b/>
          <w:sz w:val="24"/>
          <w:szCs w:val="24"/>
          <w:lang w:eastAsia="ru-RU"/>
        </w:rPr>
      </w:pPr>
      <w:proofErr w:type="spellStart"/>
      <w:r>
        <w:rPr>
          <w:rFonts w:ascii="Times New Roman" w:hAnsi="Times New Roman"/>
          <w:b/>
          <w:sz w:val="24"/>
          <w:szCs w:val="24"/>
          <w:lang w:val="ru-RU" w:eastAsia="ru-RU"/>
        </w:rPr>
        <w:t>Технік</w:t>
      </w:r>
      <w:proofErr w:type="spellEnd"/>
      <w:r>
        <w:rPr>
          <w:rFonts w:ascii="Times New Roman" w:hAnsi="Times New Roman"/>
          <w:b/>
          <w:sz w:val="24"/>
          <w:szCs w:val="24"/>
          <w:lang w:val="ru-RU" w:eastAsia="ru-RU"/>
        </w:rPr>
        <w:t xml:space="preserve"> І </w:t>
      </w:r>
      <w:proofErr w:type="spellStart"/>
      <w:r>
        <w:rPr>
          <w:rFonts w:ascii="Times New Roman" w:hAnsi="Times New Roman"/>
          <w:b/>
          <w:sz w:val="24"/>
          <w:szCs w:val="24"/>
          <w:lang w:val="ru-RU" w:eastAsia="ru-RU"/>
        </w:rPr>
        <w:t>категорії</w:t>
      </w:r>
      <w:proofErr w:type="spellEnd"/>
      <w:r w:rsidR="003D3714" w:rsidRPr="00E35F44">
        <w:rPr>
          <w:rFonts w:ascii="Times New Roman" w:hAnsi="Times New Roman"/>
          <w:b/>
          <w:sz w:val="24"/>
          <w:szCs w:val="24"/>
          <w:lang w:eastAsia="ru-RU"/>
        </w:rPr>
        <w:tab/>
      </w:r>
      <w:r w:rsidR="003D3714" w:rsidRPr="00E35F44">
        <w:rPr>
          <w:rFonts w:ascii="Times New Roman" w:hAnsi="Times New Roman"/>
          <w:b/>
          <w:sz w:val="24"/>
          <w:szCs w:val="24"/>
          <w:lang w:eastAsia="ru-RU"/>
        </w:rPr>
        <w:tab/>
      </w:r>
      <w:r w:rsidR="003D3714" w:rsidRPr="00E35F44">
        <w:rPr>
          <w:rFonts w:ascii="Times New Roman" w:hAnsi="Times New Roman"/>
          <w:b/>
          <w:sz w:val="24"/>
          <w:szCs w:val="24"/>
          <w:lang w:eastAsia="ru-RU"/>
        </w:rPr>
        <w:tab/>
      </w:r>
      <w:r w:rsidR="003D3714" w:rsidRPr="00E35F44">
        <w:rPr>
          <w:rFonts w:ascii="Times New Roman" w:hAnsi="Times New Roman"/>
          <w:b/>
          <w:sz w:val="24"/>
          <w:szCs w:val="24"/>
          <w:lang w:eastAsia="ru-RU"/>
        </w:rPr>
        <w:tab/>
      </w:r>
      <w:r w:rsidR="003D3714" w:rsidRPr="00E35F44">
        <w:rPr>
          <w:rFonts w:ascii="Times New Roman" w:hAnsi="Times New Roman"/>
          <w:b/>
          <w:sz w:val="24"/>
          <w:szCs w:val="24"/>
          <w:lang w:eastAsia="ru-RU"/>
        </w:rPr>
        <w:tab/>
      </w:r>
      <w:bookmarkStart w:id="7" w:name="_GoBack"/>
      <w:bookmarkEnd w:id="7"/>
      <w:r w:rsidR="003D3714" w:rsidRPr="00E35F44">
        <w:rPr>
          <w:rFonts w:ascii="Times New Roman" w:hAnsi="Times New Roman"/>
          <w:b/>
          <w:sz w:val="24"/>
          <w:szCs w:val="24"/>
          <w:lang w:eastAsia="ru-RU"/>
        </w:rPr>
        <w:tab/>
      </w:r>
      <w:r>
        <w:rPr>
          <w:rFonts w:ascii="Times New Roman" w:hAnsi="Times New Roman"/>
          <w:b/>
          <w:sz w:val="24"/>
          <w:szCs w:val="24"/>
          <w:lang w:eastAsia="ru-RU"/>
        </w:rPr>
        <w:tab/>
      </w:r>
      <w:r>
        <w:rPr>
          <w:rFonts w:ascii="Times New Roman" w:hAnsi="Times New Roman"/>
          <w:b/>
          <w:sz w:val="24"/>
          <w:szCs w:val="24"/>
          <w:lang w:eastAsia="ru-RU"/>
        </w:rPr>
        <w:tab/>
      </w:r>
      <w:r w:rsidR="003D3714" w:rsidRPr="00E35F44">
        <w:rPr>
          <w:rFonts w:ascii="Times New Roman" w:hAnsi="Times New Roman"/>
          <w:b/>
          <w:sz w:val="24"/>
          <w:szCs w:val="24"/>
          <w:lang w:eastAsia="ru-RU"/>
        </w:rPr>
        <w:tab/>
      </w:r>
      <w:r w:rsidR="003D3714" w:rsidRPr="00E35F44">
        <w:rPr>
          <w:rFonts w:ascii="Times New Roman" w:hAnsi="Times New Roman"/>
          <w:b/>
          <w:sz w:val="24"/>
          <w:szCs w:val="24"/>
          <w:lang w:eastAsia="ru-RU"/>
        </w:rPr>
        <w:tab/>
        <w:t xml:space="preserve"> </w:t>
      </w:r>
      <w:r>
        <w:rPr>
          <w:rFonts w:ascii="Times New Roman" w:hAnsi="Times New Roman"/>
          <w:b/>
          <w:sz w:val="24"/>
          <w:szCs w:val="24"/>
          <w:lang w:val="ru-RU" w:eastAsia="ru-RU"/>
        </w:rPr>
        <w:t>Р.В. Набоков</w:t>
      </w:r>
    </w:p>
    <w:sectPr w:rsidR="003D3714" w:rsidRPr="00E35F44" w:rsidSect="00E453EF">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A68A2"/>
    <w:multiLevelType w:val="hybridMultilevel"/>
    <w:tmpl w:val="273230C2"/>
    <w:lvl w:ilvl="0" w:tplc="A2FC0488">
      <w:start w:val="1"/>
      <w:numFmt w:val="decimal"/>
      <w:suff w:val="space"/>
      <w:lvlText w:val="%1."/>
      <w:lvlJc w:val="left"/>
      <w:pPr>
        <w:ind w:left="786" w:hanging="360"/>
      </w:pPr>
      <w:rPr>
        <w:rFonts w:cs="Times New Roman" w:hint="default"/>
        <w:b/>
        <w:color w:val="auto"/>
      </w:rPr>
    </w:lvl>
    <w:lvl w:ilvl="1" w:tplc="04220019">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75D1378B"/>
    <w:multiLevelType w:val="multilevel"/>
    <w:tmpl w:val="1B0A91E8"/>
    <w:lvl w:ilvl="0">
      <w:start w:val="1"/>
      <w:numFmt w:val="decimal"/>
      <w:lvlText w:val="%1."/>
      <w:lvlJc w:val="left"/>
      <w:pPr>
        <w:ind w:left="1287" w:hanging="360"/>
      </w:pPr>
      <w:rPr>
        <w:rFonts w:cs="Times New Roman"/>
        <w:sz w:val="25"/>
        <w:szCs w:val="25"/>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2">
    <w:nsid w:val="7B2349C3"/>
    <w:multiLevelType w:val="hybridMultilevel"/>
    <w:tmpl w:val="8A8C87FC"/>
    <w:lvl w:ilvl="0" w:tplc="7C5A0934">
      <w:start w:val="1"/>
      <w:numFmt w:val="decimal"/>
      <w:suff w:val="space"/>
      <w:lvlText w:val="%1."/>
      <w:lvlJc w:val="left"/>
      <w:pPr>
        <w:ind w:left="393" w:hanging="360"/>
      </w:pPr>
      <w:rPr>
        <w:rFonts w:hint="default"/>
      </w:rPr>
    </w:lvl>
    <w:lvl w:ilvl="1" w:tplc="04220019" w:tentative="1">
      <w:start w:val="1"/>
      <w:numFmt w:val="lowerLetter"/>
      <w:lvlText w:val="%2."/>
      <w:lvlJc w:val="left"/>
      <w:pPr>
        <w:ind w:left="1113" w:hanging="360"/>
      </w:pPr>
    </w:lvl>
    <w:lvl w:ilvl="2" w:tplc="0422001B" w:tentative="1">
      <w:start w:val="1"/>
      <w:numFmt w:val="lowerRoman"/>
      <w:lvlText w:val="%3."/>
      <w:lvlJc w:val="right"/>
      <w:pPr>
        <w:ind w:left="1833" w:hanging="180"/>
      </w:pPr>
    </w:lvl>
    <w:lvl w:ilvl="3" w:tplc="0422000F" w:tentative="1">
      <w:start w:val="1"/>
      <w:numFmt w:val="decimal"/>
      <w:lvlText w:val="%4."/>
      <w:lvlJc w:val="left"/>
      <w:pPr>
        <w:ind w:left="2553" w:hanging="360"/>
      </w:pPr>
    </w:lvl>
    <w:lvl w:ilvl="4" w:tplc="04220019" w:tentative="1">
      <w:start w:val="1"/>
      <w:numFmt w:val="lowerLetter"/>
      <w:lvlText w:val="%5."/>
      <w:lvlJc w:val="left"/>
      <w:pPr>
        <w:ind w:left="3273" w:hanging="360"/>
      </w:pPr>
    </w:lvl>
    <w:lvl w:ilvl="5" w:tplc="0422001B" w:tentative="1">
      <w:start w:val="1"/>
      <w:numFmt w:val="lowerRoman"/>
      <w:lvlText w:val="%6."/>
      <w:lvlJc w:val="right"/>
      <w:pPr>
        <w:ind w:left="3993" w:hanging="180"/>
      </w:pPr>
    </w:lvl>
    <w:lvl w:ilvl="6" w:tplc="0422000F" w:tentative="1">
      <w:start w:val="1"/>
      <w:numFmt w:val="decimal"/>
      <w:lvlText w:val="%7."/>
      <w:lvlJc w:val="left"/>
      <w:pPr>
        <w:ind w:left="4713" w:hanging="360"/>
      </w:pPr>
    </w:lvl>
    <w:lvl w:ilvl="7" w:tplc="04220019" w:tentative="1">
      <w:start w:val="1"/>
      <w:numFmt w:val="lowerLetter"/>
      <w:lvlText w:val="%8."/>
      <w:lvlJc w:val="left"/>
      <w:pPr>
        <w:ind w:left="5433" w:hanging="360"/>
      </w:pPr>
    </w:lvl>
    <w:lvl w:ilvl="8" w:tplc="0422001B" w:tentative="1">
      <w:start w:val="1"/>
      <w:numFmt w:val="lowerRoman"/>
      <w:lvlText w:val="%9."/>
      <w:lvlJc w:val="right"/>
      <w:pPr>
        <w:ind w:left="6153"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F80"/>
    <w:rsid w:val="000210D2"/>
    <w:rsid w:val="00035765"/>
    <w:rsid w:val="000366E0"/>
    <w:rsid w:val="0006430F"/>
    <w:rsid w:val="000710DB"/>
    <w:rsid w:val="00075BE6"/>
    <w:rsid w:val="00083B42"/>
    <w:rsid w:val="000B1F80"/>
    <w:rsid w:val="000C58C4"/>
    <w:rsid w:val="000C7711"/>
    <w:rsid w:val="000D292C"/>
    <w:rsid w:val="000D4E09"/>
    <w:rsid w:val="000E7FF8"/>
    <w:rsid w:val="00104F10"/>
    <w:rsid w:val="00107850"/>
    <w:rsid w:val="00114BBF"/>
    <w:rsid w:val="001350A6"/>
    <w:rsid w:val="0015274D"/>
    <w:rsid w:val="001A1A5C"/>
    <w:rsid w:val="001A7571"/>
    <w:rsid w:val="001E0B8C"/>
    <w:rsid w:val="001F3A51"/>
    <w:rsid w:val="0020089E"/>
    <w:rsid w:val="00204038"/>
    <w:rsid w:val="00214C14"/>
    <w:rsid w:val="0028430E"/>
    <w:rsid w:val="002A7F6C"/>
    <w:rsid w:val="002E3C42"/>
    <w:rsid w:val="002F5EE4"/>
    <w:rsid w:val="002F7D8B"/>
    <w:rsid w:val="00301EE4"/>
    <w:rsid w:val="00347FC7"/>
    <w:rsid w:val="00370C4C"/>
    <w:rsid w:val="00373457"/>
    <w:rsid w:val="0038019F"/>
    <w:rsid w:val="003809BA"/>
    <w:rsid w:val="003920C0"/>
    <w:rsid w:val="003A4527"/>
    <w:rsid w:val="003D3714"/>
    <w:rsid w:val="0042422A"/>
    <w:rsid w:val="00431A7F"/>
    <w:rsid w:val="00463785"/>
    <w:rsid w:val="004844B5"/>
    <w:rsid w:val="004857A8"/>
    <w:rsid w:val="004D7F65"/>
    <w:rsid w:val="004E1635"/>
    <w:rsid w:val="004F383C"/>
    <w:rsid w:val="00505CB1"/>
    <w:rsid w:val="00520DCD"/>
    <w:rsid w:val="00547AAA"/>
    <w:rsid w:val="00547CED"/>
    <w:rsid w:val="00554F73"/>
    <w:rsid w:val="005621FD"/>
    <w:rsid w:val="005752AD"/>
    <w:rsid w:val="00575E3F"/>
    <w:rsid w:val="00586833"/>
    <w:rsid w:val="00595B53"/>
    <w:rsid w:val="005B3C01"/>
    <w:rsid w:val="006065A6"/>
    <w:rsid w:val="0060703D"/>
    <w:rsid w:val="006124A8"/>
    <w:rsid w:val="00681DC9"/>
    <w:rsid w:val="00691B46"/>
    <w:rsid w:val="00696106"/>
    <w:rsid w:val="006A1BE5"/>
    <w:rsid w:val="006B7798"/>
    <w:rsid w:val="006C0C0F"/>
    <w:rsid w:val="006D338E"/>
    <w:rsid w:val="006D6144"/>
    <w:rsid w:val="006D64B2"/>
    <w:rsid w:val="006F7CA3"/>
    <w:rsid w:val="006F7D08"/>
    <w:rsid w:val="00703BF5"/>
    <w:rsid w:val="0071711D"/>
    <w:rsid w:val="00726FFE"/>
    <w:rsid w:val="00730C65"/>
    <w:rsid w:val="00751F31"/>
    <w:rsid w:val="00753793"/>
    <w:rsid w:val="007716CE"/>
    <w:rsid w:val="00772C36"/>
    <w:rsid w:val="0078436A"/>
    <w:rsid w:val="007A4E59"/>
    <w:rsid w:val="007A66BA"/>
    <w:rsid w:val="007D5D75"/>
    <w:rsid w:val="00835DC6"/>
    <w:rsid w:val="0084646D"/>
    <w:rsid w:val="00866B85"/>
    <w:rsid w:val="008920DD"/>
    <w:rsid w:val="008B26F8"/>
    <w:rsid w:val="008B5AE5"/>
    <w:rsid w:val="009005FC"/>
    <w:rsid w:val="009275E5"/>
    <w:rsid w:val="0092768A"/>
    <w:rsid w:val="00944586"/>
    <w:rsid w:val="00954255"/>
    <w:rsid w:val="0096691C"/>
    <w:rsid w:val="00966C3D"/>
    <w:rsid w:val="00967420"/>
    <w:rsid w:val="00995DC2"/>
    <w:rsid w:val="00996814"/>
    <w:rsid w:val="009A0F13"/>
    <w:rsid w:val="009F102C"/>
    <w:rsid w:val="009F610E"/>
    <w:rsid w:val="00A07B7F"/>
    <w:rsid w:val="00A111EC"/>
    <w:rsid w:val="00A2119A"/>
    <w:rsid w:val="00A56D65"/>
    <w:rsid w:val="00A83726"/>
    <w:rsid w:val="00A8691D"/>
    <w:rsid w:val="00A877D1"/>
    <w:rsid w:val="00AD6543"/>
    <w:rsid w:val="00AE6636"/>
    <w:rsid w:val="00B12373"/>
    <w:rsid w:val="00B13B30"/>
    <w:rsid w:val="00B23E0D"/>
    <w:rsid w:val="00B43998"/>
    <w:rsid w:val="00B44958"/>
    <w:rsid w:val="00B44B35"/>
    <w:rsid w:val="00B6060F"/>
    <w:rsid w:val="00BA50C2"/>
    <w:rsid w:val="00BC0B25"/>
    <w:rsid w:val="00C000BA"/>
    <w:rsid w:val="00C02765"/>
    <w:rsid w:val="00C203D9"/>
    <w:rsid w:val="00C20520"/>
    <w:rsid w:val="00C50EBF"/>
    <w:rsid w:val="00C60720"/>
    <w:rsid w:val="00C819C9"/>
    <w:rsid w:val="00C82C33"/>
    <w:rsid w:val="00CA4C89"/>
    <w:rsid w:val="00CB5C2F"/>
    <w:rsid w:val="00CC15FB"/>
    <w:rsid w:val="00CC4CE3"/>
    <w:rsid w:val="00CE5A36"/>
    <w:rsid w:val="00D10986"/>
    <w:rsid w:val="00D417A2"/>
    <w:rsid w:val="00D447FB"/>
    <w:rsid w:val="00D748A9"/>
    <w:rsid w:val="00DB4950"/>
    <w:rsid w:val="00DD4E4A"/>
    <w:rsid w:val="00E26A3C"/>
    <w:rsid w:val="00E32F23"/>
    <w:rsid w:val="00E33508"/>
    <w:rsid w:val="00E33FD8"/>
    <w:rsid w:val="00E345DF"/>
    <w:rsid w:val="00E35F44"/>
    <w:rsid w:val="00E453EF"/>
    <w:rsid w:val="00E63C08"/>
    <w:rsid w:val="00E73CDA"/>
    <w:rsid w:val="00EF5FEB"/>
    <w:rsid w:val="00EF62AC"/>
    <w:rsid w:val="00F018D3"/>
    <w:rsid w:val="00F050A8"/>
    <w:rsid w:val="00F12AB5"/>
    <w:rsid w:val="00F14F90"/>
    <w:rsid w:val="00F230AC"/>
    <w:rsid w:val="00F24268"/>
    <w:rsid w:val="00F3645A"/>
    <w:rsid w:val="00F40036"/>
    <w:rsid w:val="00F727F1"/>
    <w:rsid w:val="00F7410B"/>
    <w:rsid w:val="00F86EFB"/>
    <w:rsid w:val="00F93308"/>
    <w:rsid w:val="00F94398"/>
    <w:rsid w:val="00FA5E00"/>
    <w:rsid w:val="00FB61B4"/>
    <w:rsid w:val="00FE0316"/>
    <w:rsid w:val="00FE2D87"/>
    <w:rsid w:val="00FE5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705412C-F20C-4A0D-9FAD-F994EB84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E3F"/>
    <w:pPr>
      <w:spacing w:after="200" w:line="276" w:lineRule="auto"/>
    </w:pPr>
    <w:rPr>
      <w:lang w:val="uk-UA"/>
    </w:rPr>
  </w:style>
  <w:style w:type="paragraph" w:styleId="1">
    <w:name w:val="heading 1"/>
    <w:basedOn w:val="a"/>
    <w:next w:val="a"/>
    <w:link w:val="10"/>
    <w:qFormat/>
    <w:locked/>
    <w:rsid w:val="00E345DF"/>
    <w:pPr>
      <w:keepNext/>
      <w:keepLines/>
      <w:spacing w:before="240" w:after="0" w:line="259" w:lineRule="auto"/>
      <w:outlineLvl w:val="0"/>
    </w:pPr>
    <w:rPr>
      <w:rFonts w:ascii="Calibri Light" w:eastAsia="Times New Roman" w:hAnsi="Calibri Light"/>
      <w:color w:val="2F5496"/>
      <w:sz w:val="32"/>
      <w:szCs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 Буллет,Список уровня 2,название табл/рис,Chapter10,EBRD List,заголовок 1.1,AC List 01,Абзац списку 1,тв-Абзац списка,List Paragraph (numbered (a)),List_Paragraph,Multilevel para_II,List Paragraph-ExecSummary,Akapit z listą BS,Bullets"/>
    <w:basedOn w:val="a"/>
    <w:link w:val="a4"/>
    <w:uiPriority w:val="99"/>
    <w:qFormat/>
    <w:rsid w:val="000B1F80"/>
    <w:pPr>
      <w:ind w:left="720"/>
      <w:contextualSpacing/>
    </w:pPr>
    <w:rPr>
      <w:sz w:val="20"/>
      <w:szCs w:val="20"/>
      <w:lang w:val="en-US" w:eastAsia="ru-RU"/>
    </w:rPr>
  </w:style>
  <w:style w:type="character" w:customStyle="1" w:styleId="a4">
    <w:name w:val="Абзац списка Знак"/>
    <w:aliases w:val="1 Буллет Знак,Список уровня 2 Знак,название табл/рис Знак,Chapter10 Знак,EBRD List Знак,заголовок 1.1 Знак,AC List 01 Знак,Абзац списку 1 Знак,тв-Абзац списка Знак,List Paragraph (numbered (a)) Знак,List_Paragraph Знак,Bullets Знак"/>
    <w:link w:val="a3"/>
    <w:uiPriority w:val="99"/>
    <w:locked/>
    <w:rsid w:val="000B1F80"/>
    <w:rPr>
      <w:rFonts w:ascii="Calibri" w:eastAsia="Times New Roman" w:hAnsi="Calibri"/>
    </w:rPr>
  </w:style>
  <w:style w:type="paragraph" w:styleId="a5">
    <w:name w:val="Balloon Text"/>
    <w:basedOn w:val="a"/>
    <w:link w:val="a6"/>
    <w:uiPriority w:val="99"/>
    <w:semiHidden/>
    <w:rsid w:val="00CC4C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CC4CE3"/>
    <w:rPr>
      <w:rFonts w:ascii="Tahoma" w:hAnsi="Tahoma" w:cs="Tahoma"/>
      <w:sz w:val="16"/>
      <w:szCs w:val="16"/>
    </w:rPr>
  </w:style>
  <w:style w:type="paragraph" w:customStyle="1" w:styleId="12">
    <w:name w:val="ОТ_Дог_12"/>
    <w:basedOn w:val="a"/>
    <w:link w:val="120"/>
    <w:uiPriority w:val="99"/>
    <w:rsid w:val="00107850"/>
    <w:pPr>
      <w:widowControl w:val="0"/>
      <w:autoSpaceDE w:val="0"/>
      <w:autoSpaceDN w:val="0"/>
      <w:adjustRightInd w:val="0"/>
      <w:spacing w:after="0" w:line="240" w:lineRule="auto"/>
      <w:ind w:firstLine="567"/>
      <w:jc w:val="both"/>
    </w:pPr>
    <w:rPr>
      <w:rFonts w:ascii="Times New Roman" w:eastAsia="Times New Roman" w:hAnsi="Times New Roman"/>
      <w:sz w:val="24"/>
      <w:szCs w:val="24"/>
      <w:lang w:val="en-US" w:eastAsia="ru-RU"/>
    </w:rPr>
  </w:style>
  <w:style w:type="character" w:customStyle="1" w:styleId="120">
    <w:name w:val="ОТ_Дог_12 Знак"/>
    <w:link w:val="12"/>
    <w:uiPriority w:val="99"/>
    <w:locked/>
    <w:rsid w:val="00107850"/>
    <w:rPr>
      <w:rFonts w:ascii="Times New Roman" w:hAnsi="Times New Roman"/>
      <w:sz w:val="24"/>
      <w:lang w:eastAsia="ru-RU"/>
    </w:rPr>
  </w:style>
  <w:style w:type="paragraph" w:customStyle="1" w:styleId="11">
    <w:name w:val="Обычный (веб)1"/>
    <w:basedOn w:val="a"/>
    <w:uiPriority w:val="99"/>
    <w:rsid w:val="00A2119A"/>
    <w:pPr>
      <w:suppressAutoHyphens/>
      <w:spacing w:after="0" w:line="240" w:lineRule="auto"/>
    </w:pPr>
    <w:rPr>
      <w:rFonts w:ascii="Times New Roman" w:eastAsia="Times New Roman" w:hAnsi="Times New Roman"/>
      <w:kern w:val="1"/>
      <w:sz w:val="24"/>
      <w:szCs w:val="24"/>
      <w:lang w:eastAsia="ar-SA"/>
    </w:rPr>
  </w:style>
  <w:style w:type="paragraph" w:customStyle="1" w:styleId="a7">
    <w:name w:val="a"/>
    <w:basedOn w:val="a"/>
    <w:uiPriority w:val="99"/>
    <w:rsid w:val="00FA5E00"/>
    <w:pPr>
      <w:spacing w:before="100" w:beforeAutospacing="1" w:after="100" w:afterAutospacing="1" w:line="240" w:lineRule="auto"/>
    </w:pPr>
    <w:rPr>
      <w:rFonts w:ascii="Times New Roman" w:eastAsia="Times New Roman" w:hAnsi="Times New Roman"/>
      <w:sz w:val="24"/>
      <w:szCs w:val="24"/>
      <w:lang w:eastAsia="uk-UA"/>
    </w:rPr>
  </w:style>
  <w:style w:type="table" w:styleId="a8">
    <w:name w:val="Table Grid"/>
    <w:basedOn w:val="a1"/>
    <w:uiPriority w:val="99"/>
    <w:rsid w:val="00E63C08"/>
    <w:rPr>
      <w:rFonts w:ascii="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345DF"/>
    <w:rPr>
      <w:rFonts w:ascii="Calibri Light" w:eastAsia="Times New Roman" w:hAnsi="Calibri Light"/>
      <w:color w:val="2F5496"/>
      <w:sz w:val="32"/>
      <w:szCs w:val="32"/>
      <w:lang w:val="ru-RU"/>
    </w:rPr>
  </w:style>
  <w:style w:type="paragraph" w:customStyle="1" w:styleId="2">
    <w:name w:val="Обычный (веб)2"/>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9"/>
    <w:uiPriority w:val="99"/>
    <w:unhideWhenUsed/>
    <w:qFormat/>
    <w:rsid w:val="0042422A"/>
    <w:pPr>
      <w:spacing w:before="100" w:beforeAutospacing="1" w:after="100" w:afterAutospacing="1" w:line="240" w:lineRule="auto"/>
    </w:pPr>
    <w:rPr>
      <w:sz w:val="24"/>
      <w:szCs w:val="24"/>
      <w:lang w:val="ru-RU" w:eastAsia="ru-RU"/>
    </w:rPr>
  </w:style>
  <w:style w:type="character" w:customStyle="1" w:styleId="a9">
    <w:name w:val="Обычны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З Знак"/>
    <w:link w:val="2"/>
    <w:uiPriority w:val="99"/>
    <w:qFormat/>
    <w:locked/>
    <w:rsid w:val="0042422A"/>
    <w:rPr>
      <w:sz w:val="24"/>
      <w:szCs w:val="24"/>
      <w:lang w:val="ru-RU" w:eastAsia="ru-RU"/>
    </w:rPr>
  </w:style>
  <w:style w:type="paragraph" w:customStyle="1" w:styleId="aa">
    <w:name w:val="Зна"/>
    <w:aliases w:val="З"/>
    <w:basedOn w:val="a"/>
    <w:next w:val="ab"/>
    <w:unhideWhenUsed/>
    <w:qFormat/>
    <w:rsid w:val="0042422A"/>
    <w:pPr>
      <w:spacing w:before="100" w:beforeAutospacing="1" w:after="100" w:afterAutospacing="1" w:line="240" w:lineRule="auto"/>
    </w:pPr>
    <w:rPr>
      <w:sz w:val="24"/>
      <w:szCs w:val="24"/>
      <w:lang w:val="ru-RU" w:eastAsia="ru-RU"/>
    </w:rPr>
  </w:style>
  <w:style w:type="paragraph" w:styleId="ab">
    <w:name w:val="Normal (Web)"/>
    <w:aliases w:val="Знак17,Normal (Web) Char Знак Знак,Normal (Web) Char Знак,Normal (Web) Char"/>
    <w:basedOn w:val="a"/>
    <w:uiPriority w:val="99"/>
    <w:unhideWhenUsed/>
    <w:qFormat/>
    <w:rsid w:val="0042422A"/>
    <w:rPr>
      <w:rFonts w:ascii="Times New Roman" w:hAnsi="Times New Roman"/>
      <w:sz w:val="24"/>
      <w:szCs w:val="24"/>
    </w:rPr>
  </w:style>
  <w:style w:type="paragraph" w:customStyle="1" w:styleId="LO-normal">
    <w:name w:val="LO-normal"/>
    <w:qFormat/>
    <w:rsid w:val="00C60720"/>
    <w:pPr>
      <w:spacing w:line="276" w:lineRule="auto"/>
    </w:pPr>
    <w:rPr>
      <w:rFonts w:ascii="Arial" w:eastAsia="Arial" w:hAnsi="Arial" w:cs="Arial"/>
      <w:color w:val="000000"/>
      <w:lang w:val="ru-RU" w:eastAsia="zh-CN"/>
    </w:rPr>
  </w:style>
  <w:style w:type="paragraph" w:styleId="ac">
    <w:name w:val="No Spacing"/>
    <w:uiPriority w:val="99"/>
    <w:qFormat/>
    <w:rsid w:val="00C60720"/>
    <w:pPr>
      <w:suppressAutoHyphens/>
      <w:jc w:val="center"/>
    </w:pPr>
    <w:rPr>
      <w:rFonts w:ascii="Times New Roman" w:eastAsia="Times New Roman" w:hAnsi="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1092</TotalTime>
  <Pages>1</Pages>
  <Words>364</Words>
  <Characters>2080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2800-shvetss</dc:creator>
  <cp:keywords/>
  <dc:description/>
  <cp:lastModifiedBy>Учетная запись Майкрософт</cp:lastModifiedBy>
  <cp:revision>13</cp:revision>
  <cp:lastPrinted>2023-06-27T14:15:00Z</cp:lastPrinted>
  <dcterms:created xsi:type="dcterms:W3CDTF">2023-06-27T14:01:00Z</dcterms:created>
  <dcterms:modified xsi:type="dcterms:W3CDTF">2023-10-26T13:45:00Z</dcterms:modified>
</cp:coreProperties>
</file>