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B96B8D" w:rsidRDefault="00B815AA" w:rsidP="00B815AA">
      <w:pPr>
        <w:spacing w:after="0" w:line="0" w:lineRule="atLeast"/>
        <w:ind w:left="6663"/>
        <w:rPr>
          <w:rFonts w:ascii="Times New Roman" w:hAnsi="Times New Roman"/>
          <w:b/>
          <w:bCs/>
          <w:sz w:val="24"/>
          <w:szCs w:val="24"/>
        </w:rPr>
      </w:pPr>
      <w:proofErr w:type="spellStart"/>
      <w:r w:rsidRPr="00B96B8D">
        <w:rPr>
          <w:rFonts w:ascii="Times New Roman" w:hAnsi="Times New Roman"/>
          <w:b/>
          <w:bCs/>
          <w:sz w:val="24"/>
          <w:szCs w:val="24"/>
        </w:rPr>
        <w:t>Додаток</w:t>
      </w:r>
      <w:proofErr w:type="spellEnd"/>
      <w:r w:rsidRPr="00B96B8D">
        <w:rPr>
          <w:rFonts w:ascii="Times New Roman" w:hAnsi="Times New Roman"/>
          <w:b/>
          <w:bCs/>
          <w:sz w:val="24"/>
          <w:szCs w:val="24"/>
        </w:rPr>
        <w:t xml:space="preserve"> до </w:t>
      </w:r>
    </w:p>
    <w:p w14:paraId="6937576A" w14:textId="68499BD1" w:rsidR="00B815AA" w:rsidRPr="00022449" w:rsidRDefault="00B815AA" w:rsidP="00B815AA">
      <w:pPr>
        <w:spacing w:after="0" w:line="0" w:lineRule="atLeast"/>
        <w:ind w:left="6663"/>
        <w:rPr>
          <w:rFonts w:ascii="Times New Roman" w:hAnsi="Times New Roman"/>
          <w:b/>
          <w:bCs/>
          <w:sz w:val="24"/>
          <w:szCs w:val="24"/>
        </w:rPr>
      </w:pPr>
      <w:r w:rsidRPr="00022449">
        <w:rPr>
          <w:rFonts w:ascii="Times New Roman" w:hAnsi="Times New Roman"/>
          <w:b/>
          <w:bCs/>
          <w:sz w:val="24"/>
          <w:szCs w:val="24"/>
        </w:rPr>
        <w:t xml:space="preserve">Наказу № </w:t>
      </w:r>
      <w:r w:rsidR="00B96B8D" w:rsidRPr="00022449">
        <w:rPr>
          <w:rFonts w:ascii="Times New Roman" w:hAnsi="Times New Roman"/>
          <w:b/>
          <w:bCs/>
          <w:sz w:val="24"/>
          <w:szCs w:val="24"/>
        </w:rPr>
        <w:t>1</w:t>
      </w:r>
      <w:r w:rsidRPr="00022449">
        <w:rPr>
          <w:rFonts w:ascii="Times New Roman" w:hAnsi="Times New Roman"/>
          <w:b/>
          <w:bCs/>
          <w:sz w:val="24"/>
          <w:szCs w:val="24"/>
        </w:rPr>
        <w:t xml:space="preserve">/1-з </w:t>
      </w:r>
    </w:p>
    <w:p w14:paraId="0B216E6E" w14:textId="69DC7FD3" w:rsidR="00B815AA" w:rsidRPr="00022449" w:rsidRDefault="00F1612C" w:rsidP="00B815AA">
      <w:pPr>
        <w:spacing w:after="0" w:line="0" w:lineRule="atLeast"/>
        <w:ind w:left="6663"/>
        <w:rPr>
          <w:rFonts w:ascii="Times New Roman" w:hAnsi="Times New Roman"/>
          <w:b/>
          <w:bCs/>
          <w:sz w:val="24"/>
          <w:szCs w:val="24"/>
        </w:rPr>
      </w:pPr>
      <w:bookmarkStart w:id="0" w:name="_GoBack"/>
      <w:proofErr w:type="spellStart"/>
      <w:proofErr w:type="gramStart"/>
      <w:r w:rsidRPr="00022449">
        <w:rPr>
          <w:rFonts w:ascii="Times New Roman" w:hAnsi="Times New Roman"/>
          <w:b/>
          <w:bCs/>
          <w:sz w:val="24"/>
          <w:szCs w:val="24"/>
        </w:rPr>
        <w:t>від</w:t>
      </w:r>
      <w:proofErr w:type="spellEnd"/>
      <w:proofErr w:type="gramEnd"/>
      <w:r w:rsidRPr="00022449">
        <w:rPr>
          <w:rFonts w:ascii="Times New Roman" w:hAnsi="Times New Roman"/>
          <w:b/>
          <w:bCs/>
          <w:sz w:val="24"/>
          <w:szCs w:val="24"/>
        </w:rPr>
        <w:t xml:space="preserve"> 1</w:t>
      </w:r>
      <w:r w:rsidR="00B96B8D" w:rsidRPr="00022449">
        <w:rPr>
          <w:rFonts w:ascii="Times New Roman" w:hAnsi="Times New Roman"/>
          <w:b/>
          <w:bCs/>
          <w:sz w:val="24"/>
          <w:szCs w:val="24"/>
          <w:lang w:val="uk-UA"/>
        </w:rPr>
        <w:t>6</w:t>
      </w:r>
      <w:r w:rsidR="00B815AA" w:rsidRPr="00022449">
        <w:rPr>
          <w:rFonts w:ascii="Times New Roman" w:hAnsi="Times New Roman"/>
          <w:b/>
          <w:bCs/>
          <w:sz w:val="24"/>
          <w:szCs w:val="24"/>
        </w:rPr>
        <w:t xml:space="preserve"> </w:t>
      </w:r>
      <w:r w:rsidR="001C683F" w:rsidRPr="00022449">
        <w:rPr>
          <w:rFonts w:ascii="Times New Roman" w:hAnsi="Times New Roman"/>
          <w:b/>
          <w:bCs/>
          <w:sz w:val="24"/>
          <w:szCs w:val="24"/>
          <w:lang w:val="uk-UA"/>
        </w:rPr>
        <w:t>січня</w:t>
      </w:r>
      <w:r w:rsidR="00B815AA" w:rsidRPr="00022449">
        <w:rPr>
          <w:rFonts w:ascii="Times New Roman" w:hAnsi="Times New Roman"/>
          <w:b/>
          <w:bCs/>
          <w:sz w:val="24"/>
          <w:szCs w:val="24"/>
        </w:rPr>
        <w:t xml:space="preserve"> 202</w:t>
      </w:r>
      <w:r w:rsidR="001C683F" w:rsidRPr="00022449">
        <w:rPr>
          <w:rFonts w:ascii="Times New Roman" w:hAnsi="Times New Roman"/>
          <w:b/>
          <w:bCs/>
          <w:sz w:val="24"/>
          <w:szCs w:val="24"/>
          <w:lang w:val="uk-UA"/>
        </w:rPr>
        <w:t>5</w:t>
      </w:r>
      <w:r w:rsidR="00B815AA" w:rsidRPr="00022449">
        <w:rPr>
          <w:rFonts w:ascii="Times New Roman" w:hAnsi="Times New Roman"/>
          <w:b/>
          <w:bCs/>
          <w:sz w:val="24"/>
          <w:szCs w:val="24"/>
        </w:rPr>
        <w:t xml:space="preserve"> року</w:t>
      </w:r>
    </w:p>
    <w:bookmarkEnd w:id="0"/>
    <w:p w14:paraId="1C961B2D" w14:textId="77777777" w:rsidR="00B815AA" w:rsidRPr="00B96B8D" w:rsidRDefault="00B815AA" w:rsidP="00B815AA">
      <w:pPr>
        <w:spacing w:after="0" w:line="0" w:lineRule="atLeast"/>
        <w:jc w:val="center"/>
        <w:rPr>
          <w:rFonts w:ascii="Times New Roman" w:hAnsi="Times New Roman"/>
          <w:b/>
          <w:bCs/>
          <w:sz w:val="24"/>
          <w:szCs w:val="24"/>
        </w:rPr>
      </w:pPr>
    </w:p>
    <w:p w14:paraId="459D3D14" w14:textId="77777777" w:rsidR="00B815AA" w:rsidRPr="00B96B8D" w:rsidRDefault="00B815AA" w:rsidP="00B815AA">
      <w:pPr>
        <w:spacing w:after="0" w:line="0" w:lineRule="atLeast"/>
        <w:jc w:val="center"/>
        <w:rPr>
          <w:rFonts w:ascii="Times New Roman" w:hAnsi="Times New Roman"/>
          <w:b/>
          <w:bCs/>
          <w:sz w:val="24"/>
          <w:szCs w:val="24"/>
        </w:rPr>
      </w:pPr>
    </w:p>
    <w:p w14:paraId="3C3CF6CB"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ОБҐРУНТУВАННЯ ПІДСТАВИ ДЛЯ ЗДІЙСНЕННЯ ЗАКУПІВЛІ, </w:t>
      </w:r>
    </w:p>
    <w:p w14:paraId="09D48B03"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 xml:space="preserve">А ТАКОЖ ЇЇ ТЕХНІЧНИХ, ЯКІСНИХ ХАРАКТЕРИСТИК ТА </w:t>
      </w:r>
    </w:p>
    <w:p w14:paraId="39E5AD95" w14:textId="77777777" w:rsidR="00B815AA" w:rsidRPr="00B96B8D" w:rsidRDefault="00B815AA" w:rsidP="00B815AA">
      <w:pPr>
        <w:spacing w:after="0" w:line="0" w:lineRule="atLeast"/>
        <w:jc w:val="center"/>
        <w:rPr>
          <w:rFonts w:ascii="Times New Roman" w:hAnsi="Times New Roman"/>
          <w:b/>
          <w:bCs/>
          <w:sz w:val="24"/>
          <w:szCs w:val="24"/>
        </w:rPr>
      </w:pPr>
      <w:r w:rsidRPr="00B96B8D">
        <w:rPr>
          <w:rFonts w:ascii="Times New Roman" w:hAnsi="Times New Roman"/>
          <w:b/>
          <w:bCs/>
          <w:sz w:val="24"/>
          <w:szCs w:val="24"/>
        </w:rPr>
        <w:t>ОЧІКУВАНОЇ ВАРТОСТІ ПРЕДМЕТА ЗАКУПІВЛІ</w:t>
      </w:r>
    </w:p>
    <w:p w14:paraId="5D394AD4" w14:textId="6CFE8153" w:rsidR="00714374" w:rsidRPr="00B96B8D" w:rsidRDefault="001C683F" w:rsidP="001C683F">
      <w:pPr>
        <w:ind w:firstLine="567"/>
        <w:jc w:val="center"/>
        <w:rPr>
          <w:rFonts w:ascii="Times New Roman" w:hAnsi="Times New Roman" w:cs="Times New Roman"/>
          <w:b/>
          <w:sz w:val="24"/>
          <w:szCs w:val="24"/>
        </w:rPr>
      </w:pPr>
      <w:r w:rsidRPr="001C683F">
        <w:rPr>
          <w:rFonts w:ascii="Times New Roman" w:hAnsi="Times New Roman"/>
          <w:b/>
          <w:bCs/>
          <w:sz w:val="24"/>
          <w:szCs w:val="24"/>
          <w:lang w:val="uk-UA"/>
        </w:rPr>
        <w:t>ПОСЛУГИ З РОЗПОДІЛУ ЕЛЕКТРИЧНОЇ ЕНЕРГІЇ</w:t>
      </w:r>
    </w:p>
    <w:p w14:paraId="4BBD78F2"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1. Найменування з</w:t>
      </w:r>
      <w:r w:rsidR="00ED4B42" w:rsidRPr="00B96B8D">
        <w:rPr>
          <w:rFonts w:ascii="Times New Roman" w:hAnsi="Times New Roman" w:cs="Times New Roman"/>
          <w:b/>
          <w:sz w:val="24"/>
          <w:szCs w:val="24"/>
          <w:lang w:val="uk-UA"/>
        </w:rPr>
        <w:t>амовник</w:t>
      </w:r>
      <w:r w:rsidRPr="00B96B8D">
        <w:rPr>
          <w:rFonts w:ascii="Times New Roman" w:hAnsi="Times New Roman" w:cs="Times New Roman"/>
          <w:b/>
          <w:sz w:val="24"/>
          <w:szCs w:val="24"/>
          <w:lang w:val="uk-UA"/>
        </w:rPr>
        <w:t>а</w:t>
      </w:r>
      <w:r w:rsidR="00ED4B42" w:rsidRPr="00B96B8D">
        <w:rPr>
          <w:rFonts w:ascii="Times New Roman" w:hAnsi="Times New Roman" w:cs="Times New Roman"/>
          <w:b/>
          <w:sz w:val="24"/>
          <w:szCs w:val="24"/>
          <w:lang w:val="uk-UA"/>
        </w:rPr>
        <w:t>:</w:t>
      </w:r>
      <w:r w:rsidR="00ED4B42" w:rsidRPr="00B96B8D">
        <w:rPr>
          <w:rFonts w:ascii="Times New Roman" w:hAnsi="Times New Roman" w:cs="Times New Roman"/>
          <w:sz w:val="24"/>
          <w:szCs w:val="24"/>
          <w:lang w:val="uk-UA"/>
        </w:rPr>
        <w:t xml:space="preserve"> </w:t>
      </w:r>
    </w:p>
    <w:p w14:paraId="79F89588" w14:textId="3ED5C88F" w:rsidR="00ED4B42" w:rsidRPr="00B96B8D" w:rsidRDefault="00ED4B4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B96B8D" w:rsidRDefault="00B815AA"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 xml:space="preserve">2. </w:t>
      </w:r>
      <w:proofErr w:type="spellStart"/>
      <w:r w:rsidRPr="00B96B8D">
        <w:rPr>
          <w:rFonts w:ascii="Times New Roman" w:hAnsi="Times New Roman"/>
          <w:b/>
          <w:sz w:val="24"/>
          <w:szCs w:val="24"/>
          <w:lang w:eastAsia="ru-RU"/>
        </w:rPr>
        <w:t>Назва</w:t>
      </w:r>
      <w:proofErr w:type="spellEnd"/>
      <w:r w:rsidRPr="00B96B8D">
        <w:rPr>
          <w:rFonts w:ascii="Times New Roman" w:hAnsi="Times New Roman"/>
          <w:b/>
          <w:sz w:val="24"/>
          <w:szCs w:val="24"/>
          <w:lang w:eastAsia="ru-RU"/>
        </w:rPr>
        <w:t xml:space="preserve"> предмета </w:t>
      </w:r>
      <w:proofErr w:type="spellStart"/>
      <w:r w:rsidRPr="00B96B8D">
        <w:rPr>
          <w:rFonts w:ascii="Times New Roman" w:hAnsi="Times New Roman"/>
          <w:b/>
          <w:sz w:val="24"/>
          <w:szCs w:val="24"/>
          <w:lang w:eastAsia="ru-RU"/>
        </w:rPr>
        <w:t>закупівлі</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із</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зазначенням</w:t>
      </w:r>
      <w:proofErr w:type="spellEnd"/>
      <w:r w:rsidRPr="00B96B8D">
        <w:rPr>
          <w:rFonts w:ascii="Times New Roman" w:hAnsi="Times New Roman"/>
          <w:b/>
          <w:sz w:val="24"/>
          <w:szCs w:val="24"/>
          <w:lang w:eastAsia="ru-RU"/>
        </w:rPr>
        <w:t xml:space="preserve"> коду за </w:t>
      </w:r>
      <w:proofErr w:type="spellStart"/>
      <w:r w:rsidRPr="00B96B8D">
        <w:rPr>
          <w:rFonts w:ascii="Times New Roman" w:hAnsi="Times New Roman"/>
          <w:b/>
          <w:sz w:val="24"/>
          <w:szCs w:val="24"/>
          <w:lang w:eastAsia="ru-RU"/>
        </w:rPr>
        <w:t>Єдиним</w:t>
      </w:r>
      <w:proofErr w:type="spellEnd"/>
      <w:r w:rsidRPr="00B96B8D">
        <w:rPr>
          <w:rFonts w:ascii="Times New Roman" w:hAnsi="Times New Roman"/>
          <w:b/>
          <w:sz w:val="24"/>
          <w:szCs w:val="24"/>
          <w:lang w:eastAsia="ru-RU"/>
        </w:rPr>
        <w:t xml:space="preserve"> </w:t>
      </w:r>
      <w:proofErr w:type="spellStart"/>
      <w:r w:rsidRPr="00B96B8D">
        <w:rPr>
          <w:rFonts w:ascii="Times New Roman" w:hAnsi="Times New Roman"/>
          <w:b/>
          <w:sz w:val="24"/>
          <w:szCs w:val="24"/>
          <w:lang w:eastAsia="ru-RU"/>
        </w:rPr>
        <w:t>закупівельним</w:t>
      </w:r>
      <w:proofErr w:type="spellEnd"/>
      <w:r w:rsidRPr="00B96B8D">
        <w:rPr>
          <w:rFonts w:ascii="Times New Roman" w:hAnsi="Times New Roman"/>
          <w:b/>
          <w:sz w:val="24"/>
          <w:szCs w:val="24"/>
          <w:lang w:eastAsia="ru-RU"/>
        </w:rPr>
        <w:t xml:space="preserve"> словником</w:t>
      </w:r>
      <w:r w:rsidR="00C06B8C" w:rsidRPr="00B96B8D">
        <w:rPr>
          <w:rFonts w:ascii="Times New Roman" w:hAnsi="Times New Roman" w:cs="Times New Roman"/>
          <w:b/>
          <w:sz w:val="24"/>
          <w:szCs w:val="24"/>
          <w:lang w:val="uk-UA"/>
        </w:rPr>
        <w:t>:</w:t>
      </w:r>
      <w:r w:rsidR="00C06B8C" w:rsidRPr="00B96B8D">
        <w:rPr>
          <w:rFonts w:ascii="Times New Roman" w:hAnsi="Times New Roman" w:cs="Times New Roman"/>
          <w:sz w:val="24"/>
          <w:szCs w:val="24"/>
          <w:lang w:val="uk-UA"/>
        </w:rPr>
        <w:t xml:space="preserve"> </w:t>
      </w:r>
    </w:p>
    <w:p w14:paraId="508D7F89" w14:textId="05CC6BB1" w:rsidR="00C06B8C"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1C683F">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1C683F">
        <w:rPr>
          <w:rFonts w:ascii="Times New Roman" w:hAnsi="Times New Roman" w:cs="Times New Roman"/>
          <w:sz w:val="24"/>
          <w:szCs w:val="24"/>
          <w:lang w:val="uk-UA"/>
        </w:rPr>
        <w:t xml:space="preserve"> з розподілу електричної енергії</w:t>
      </w:r>
      <w:r w:rsidR="009F58B8" w:rsidRPr="00B96B8D">
        <w:rPr>
          <w:rFonts w:ascii="Times New Roman" w:hAnsi="Times New Roman" w:cs="Times New Roman"/>
          <w:sz w:val="24"/>
          <w:szCs w:val="24"/>
          <w:lang w:val="uk-UA"/>
        </w:rPr>
        <w:t xml:space="preserve"> (Код ДК 021:2015 – </w:t>
      </w:r>
      <w:r w:rsidRPr="001C683F">
        <w:rPr>
          <w:rFonts w:ascii="Times New Roman" w:hAnsi="Times New Roman" w:cs="Times New Roman"/>
          <w:sz w:val="24"/>
          <w:szCs w:val="24"/>
          <w:lang w:val="uk-UA"/>
        </w:rPr>
        <w:t>65310000-9 Розподіл електричної енергії</w:t>
      </w:r>
      <w:r w:rsidR="009F58B8"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56AA0BEE" w14:textId="77777777" w:rsidR="00B815AA" w:rsidRPr="00B96B8D"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B96B8D" w:rsidRDefault="00B815AA" w:rsidP="00B815AA">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3. Обґрунтування технічних та якісних характеристик предмета закупівлі</w:t>
      </w:r>
      <w:r w:rsidRPr="00B96B8D">
        <w:rPr>
          <w:rFonts w:ascii="Times New Roman" w:hAnsi="Times New Roman" w:cs="Times New Roman"/>
          <w:sz w:val="24"/>
          <w:szCs w:val="24"/>
          <w:lang w:val="uk-UA"/>
        </w:rPr>
        <w:t>:</w:t>
      </w:r>
    </w:p>
    <w:p w14:paraId="0EF5720F"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 xml:space="preserve">Законом України «Про ринок електричної енергії» </w:t>
      </w:r>
      <w:proofErr w:type="spellStart"/>
      <w:r w:rsidRPr="001C683F">
        <w:rPr>
          <w:rFonts w:ascii="Times New Roman" w:hAnsi="Times New Roman" w:cs="Times New Roman"/>
          <w:sz w:val="24"/>
          <w:szCs w:val="24"/>
          <w:lang w:val="uk-UA"/>
        </w:rPr>
        <w:t>відокремлено</w:t>
      </w:r>
      <w:proofErr w:type="spellEnd"/>
      <w:r w:rsidRPr="001C683F">
        <w:rPr>
          <w:rFonts w:ascii="Times New Roman" w:hAnsi="Times New Roman" w:cs="Times New Roman"/>
          <w:sz w:val="24"/>
          <w:szCs w:val="24"/>
          <w:lang w:val="uk-UA"/>
        </w:rPr>
        <w:t xml:space="preserve"> діяльність з розподілу електричної енергії від інших видів діяльності, зокрема виробництва та постачання електричної енергії.</w:t>
      </w:r>
    </w:p>
    <w:p w14:paraId="4AFD051B" w14:textId="13961D40" w:rsidR="009F58B8" w:rsidRPr="001C683F" w:rsidRDefault="001C683F" w:rsidP="001C683F">
      <w:pPr>
        <w:spacing w:after="0"/>
        <w:ind w:firstLine="567"/>
        <w:jc w:val="both"/>
        <w:rPr>
          <w:rFonts w:ascii="Times New Roman" w:hAnsi="Times New Roman" w:cs="Times New Roman"/>
          <w:sz w:val="24"/>
          <w:szCs w:val="24"/>
          <w:lang w:val="uk-UA"/>
        </w:rPr>
      </w:pPr>
      <w:proofErr w:type="spellStart"/>
      <w:r w:rsidRPr="001C683F">
        <w:rPr>
          <w:rFonts w:ascii="Times New Roman" w:hAnsi="Times New Roman" w:cs="Times New Roman"/>
          <w:sz w:val="24"/>
          <w:szCs w:val="24"/>
        </w:rPr>
        <w:t>Параметри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якості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послуги</w:t>
      </w:r>
      <w:proofErr w:type="spellEnd"/>
      <w:r w:rsidRPr="001C683F">
        <w:rPr>
          <w:rFonts w:ascii="Times New Roman" w:hAnsi="Times New Roman" w:cs="Times New Roman"/>
          <w:sz w:val="24"/>
          <w:szCs w:val="24"/>
        </w:rPr>
        <w:t xml:space="preserve"> з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електричної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енергії</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повинні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відповідати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показникам</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визначеним</w:t>
      </w:r>
      <w:proofErr w:type="spellEnd"/>
      <w:r w:rsidRPr="001C683F">
        <w:rPr>
          <w:rFonts w:ascii="Times New Roman" w:hAnsi="Times New Roman" w:cs="Times New Roman"/>
          <w:sz w:val="24"/>
          <w:szCs w:val="24"/>
        </w:rPr>
        <w:t xml:space="preserve"> Кодексом </w:t>
      </w:r>
      <w:proofErr w:type="spellStart"/>
      <w:r w:rsidRPr="001C683F">
        <w:rPr>
          <w:rFonts w:ascii="Times New Roman" w:hAnsi="Times New Roman" w:cs="Times New Roman"/>
          <w:sz w:val="24"/>
          <w:szCs w:val="24"/>
        </w:rPr>
        <w:t>системи</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передачі</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309, та Кодексом систем </w:t>
      </w:r>
      <w:proofErr w:type="spellStart"/>
      <w:r w:rsidRPr="001C683F">
        <w:rPr>
          <w:rFonts w:ascii="Times New Roman" w:hAnsi="Times New Roman" w:cs="Times New Roman"/>
          <w:sz w:val="24"/>
          <w:szCs w:val="24"/>
        </w:rPr>
        <w:t>розподілу</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затвердженого</w:t>
      </w:r>
      <w:proofErr w:type="spellEnd"/>
      <w:r w:rsidRPr="001C683F">
        <w:rPr>
          <w:rFonts w:ascii="Times New Roman" w:hAnsi="Times New Roman" w:cs="Times New Roman"/>
          <w:sz w:val="24"/>
          <w:szCs w:val="24"/>
        </w:rPr>
        <w:t xml:space="preserve"> </w:t>
      </w:r>
      <w:proofErr w:type="spellStart"/>
      <w:r w:rsidRPr="001C683F">
        <w:rPr>
          <w:rFonts w:ascii="Times New Roman" w:hAnsi="Times New Roman" w:cs="Times New Roman"/>
          <w:sz w:val="24"/>
          <w:szCs w:val="24"/>
        </w:rPr>
        <w:t>постановою</w:t>
      </w:r>
      <w:proofErr w:type="spellEnd"/>
      <w:r w:rsidRPr="001C683F">
        <w:rPr>
          <w:rFonts w:ascii="Times New Roman" w:hAnsi="Times New Roman" w:cs="Times New Roman"/>
          <w:sz w:val="24"/>
          <w:szCs w:val="24"/>
        </w:rPr>
        <w:t xml:space="preserve"> НКРЕКП </w:t>
      </w:r>
      <w:proofErr w:type="spellStart"/>
      <w:r w:rsidRPr="001C683F">
        <w:rPr>
          <w:rFonts w:ascii="Times New Roman" w:hAnsi="Times New Roman" w:cs="Times New Roman"/>
          <w:sz w:val="24"/>
          <w:szCs w:val="24"/>
        </w:rPr>
        <w:t>від</w:t>
      </w:r>
      <w:proofErr w:type="spellEnd"/>
      <w:r w:rsidRPr="001C683F">
        <w:rPr>
          <w:rFonts w:ascii="Times New Roman" w:hAnsi="Times New Roman" w:cs="Times New Roman"/>
          <w:sz w:val="24"/>
          <w:szCs w:val="24"/>
        </w:rPr>
        <w:t xml:space="preserve"> 14 </w:t>
      </w:r>
      <w:proofErr w:type="spellStart"/>
      <w:r w:rsidRPr="001C683F">
        <w:rPr>
          <w:rFonts w:ascii="Times New Roman" w:hAnsi="Times New Roman" w:cs="Times New Roman"/>
          <w:sz w:val="24"/>
          <w:szCs w:val="24"/>
        </w:rPr>
        <w:t>березня</w:t>
      </w:r>
      <w:proofErr w:type="spellEnd"/>
      <w:r w:rsidRPr="001C683F">
        <w:rPr>
          <w:rFonts w:ascii="Times New Roman" w:hAnsi="Times New Roman" w:cs="Times New Roman"/>
          <w:sz w:val="24"/>
          <w:szCs w:val="24"/>
        </w:rPr>
        <w:t xml:space="preserve"> 2018 року № 310</w:t>
      </w:r>
      <w:r>
        <w:rPr>
          <w:rFonts w:ascii="Times New Roman" w:hAnsi="Times New Roman" w:cs="Times New Roman"/>
          <w:sz w:val="24"/>
          <w:szCs w:val="24"/>
          <w:lang w:val="uk-UA"/>
        </w:rPr>
        <w:t>.</w:t>
      </w:r>
    </w:p>
    <w:p w14:paraId="1F8ED036" w14:textId="77777777"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Відповідно до п.2 Порядку складання та ведення зведеного переліку суб’єктів природних монополій, затвердженого розпорядженням Антимонопольного комітету України від 28.11.2012 р. №874-р.,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14:paraId="44D67624" w14:textId="7BCC2329" w:rsidR="001C683F" w:rsidRP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Відповідно до Розпорядження Антимонопольного комітету України від 28.11.2012 № 874-р «Про затвердження Порядку складання та ведення зведеного переліку суб’єктів природних монополій» встановлено, що зведений перелік суб’єктів природних монополій розміщується щомісячно до 20 числа на офіційному веб-сайті Антимонопольного комітету України  (</w:t>
      </w:r>
      <w:hyperlink r:id="rId5" w:history="1">
        <w:r w:rsidRPr="00D079C4">
          <w:rPr>
            <w:rStyle w:val="a5"/>
            <w:rFonts w:ascii="Times New Roman" w:hAnsi="Times New Roman" w:cs="Times New Roman"/>
            <w:sz w:val="24"/>
            <w:szCs w:val="24"/>
            <w:lang w:val="uk-UA"/>
          </w:rPr>
          <w:t>https://amcu.gov.ua/</w:t>
        </w:r>
      </w:hyperlink>
      <w:r>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w:t>
      </w:r>
    </w:p>
    <w:p w14:paraId="5C021513" w14:textId="2C3927A1" w:rsidR="001C683F" w:rsidRDefault="001C683F" w:rsidP="001C683F">
      <w:pPr>
        <w:spacing w:after="0"/>
        <w:ind w:firstLine="567"/>
        <w:jc w:val="both"/>
        <w:rPr>
          <w:rFonts w:ascii="Times New Roman" w:hAnsi="Times New Roman" w:cs="Times New Roman"/>
          <w:sz w:val="24"/>
          <w:szCs w:val="24"/>
          <w:lang w:val="uk-UA"/>
        </w:rPr>
      </w:pPr>
      <w:r w:rsidRPr="001C683F">
        <w:rPr>
          <w:rFonts w:ascii="Times New Roman" w:hAnsi="Times New Roman" w:cs="Times New Roman"/>
          <w:sz w:val="24"/>
          <w:szCs w:val="24"/>
          <w:lang w:val="uk-UA"/>
        </w:rPr>
        <w:t>Відповідно до зведеного переліку суб’єктів природних монополій, опублікованого 19.12.2024 станом на 30.11.2024 (</w:t>
      </w:r>
      <w:hyperlink r:id="rId6" w:history="1">
        <w:r w:rsidRPr="00D079C4">
          <w:rPr>
            <w:rStyle w:val="a5"/>
            <w:rFonts w:ascii="Times New Roman" w:hAnsi="Times New Roman" w:cs="Times New Roman"/>
            <w:sz w:val="24"/>
            <w:szCs w:val="24"/>
            <w:lang w:val="uk-UA"/>
          </w:rPr>
          <w:t>https://amcu.gov.ua/napryami/konkurenciya/arhiv-zvedenogo-pereliku-prirodnih-monopolij/zvedenyi-perelik-pryrodnykh-monopolii-2024</w:t>
        </w:r>
      </w:hyperlink>
      <w:r>
        <w:rPr>
          <w:rFonts w:ascii="Times New Roman" w:hAnsi="Times New Roman" w:cs="Times New Roman"/>
          <w:sz w:val="24"/>
          <w:szCs w:val="24"/>
          <w:lang w:val="uk-UA"/>
        </w:rPr>
        <w:t xml:space="preserve"> </w:t>
      </w:r>
      <w:r w:rsidRPr="001C683F">
        <w:rPr>
          <w:rFonts w:ascii="Times New Roman" w:hAnsi="Times New Roman" w:cs="Times New Roman"/>
          <w:sz w:val="24"/>
          <w:szCs w:val="24"/>
          <w:lang w:val="uk-UA"/>
        </w:rPr>
        <w:t>) Акціонерне товариство «Українська залізниця» (юридична особа – ЄРДПОУ 40075815) є монополістом по наданню послуг з розподілу електричної енергії у межах місць провадження господарської діяльності відповідно до додатка до постанови НКРЕКП від 08.11.2018 № 1395 - м. Турка, Самбірський (Турківський) район, ПС110/10 кВ «Турка – Т», ПЛ – 10 кВ Л – 11.</w:t>
      </w:r>
    </w:p>
    <w:p w14:paraId="56EF517E" w14:textId="77777777" w:rsidR="001C683F" w:rsidRDefault="001C683F" w:rsidP="00B815AA">
      <w:pPr>
        <w:spacing w:after="0"/>
        <w:ind w:firstLine="567"/>
        <w:jc w:val="both"/>
        <w:rPr>
          <w:rFonts w:ascii="Times New Roman" w:hAnsi="Times New Roman" w:cs="Times New Roman"/>
          <w:sz w:val="24"/>
          <w:szCs w:val="24"/>
          <w:lang w:val="uk-UA"/>
        </w:rPr>
      </w:pPr>
    </w:p>
    <w:p w14:paraId="4241C269" w14:textId="407EED3D"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t>4</w:t>
      </w:r>
      <w:r w:rsidR="00EF22DF" w:rsidRPr="00B96B8D">
        <w:rPr>
          <w:rFonts w:ascii="Times New Roman" w:hAnsi="Times New Roman" w:cs="Times New Roman"/>
          <w:b/>
          <w:sz w:val="24"/>
          <w:szCs w:val="24"/>
          <w:lang w:val="uk-UA"/>
        </w:rPr>
        <w:t>. Кількість</w:t>
      </w:r>
      <w:r w:rsidR="00EF22DF" w:rsidRPr="00B96B8D">
        <w:rPr>
          <w:rFonts w:ascii="Times New Roman" w:hAnsi="Times New Roman" w:cs="Times New Roman"/>
          <w:sz w:val="24"/>
          <w:szCs w:val="24"/>
          <w:lang w:val="uk-UA"/>
        </w:rPr>
        <w:t xml:space="preserve">: </w:t>
      </w:r>
    </w:p>
    <w:p w14:paraId="61710658" w14:textId="5EBE8AEF" w:rsidR="00EF22DF" w:rsidRPr="00B96B8D" w:rsidRDefault="006A78C2" w:rsidP="00EF22DF">
      <w:pPr>
        <w:spacing w:after="0"/>
        <w:ind w:firstLine="567"/>
        <w:jc w:val="both"/>
        <w:rPr>
          <w:rFonts w:ascii="Times New Roman" w:hAnsi="Times New Roman" w:cs="Times New Roman"/>
          <w:sz w:val="24"/>
          <w:szCs w:val="24"/>
          <w:lang w:val="uk-UA"/>
        </w:rPr>
      </w:pPr>
      <w:r w:rsidRPr="00B96B8D">
        <w:rPr>
          <w:rFonts w:ascii="Times New Roman" w:hAnsi="Times New Roman" w:cs="Times New Roman"/>
          <w:sz w:val="24"/>
          <w:szCs w:val="24"/>
          <w:lang w:val="uk-UA"/>
        </w:rPr>
        <w:t>1 послуга</w:t>
      </w:r>
    </w:p>
    <w:p w14:paraId="549889E5" w14:textId="77777777" w:rsidR="00B815AA" w:rsidRPr="00B96B8D" w:rsidRDefault="00B815AA" w:rsidP="00714374">
      <w:pPr>
        <w:spacing w:after="0"/>
        <w:ind w:firstLine="567"/>
        <w:jc w:val="both"/>
        <w:rPr>
          <w:rFonts w:ascii="Times New Roman" w:hAnsi="Times New Roman" w:cs="Times New Roman"/>
          <w:b/>
          <w:sz w:val="24"/>
          <w:szCs w:val="24"/>
          <w:lang w:val="uk-UA"/>
        </w:rPr>
      </w:pPr>
    </w:p>
    <w:p w14:paraId="1A6E8606" w14:textId="1BBC17E6" w:rsidR="00B815AA" w:rsidRPr="00B96B8D" w:rsidRDefault="006A78C2" w:rsidP="00714374">
      <w:pPr>
        <w:spacing w:after="0"/>
        <w:ind w:firstLine="567"/>
        <w:jc w:val="both"/>
        <w:rPr>
          <w:rFonts w:ascii="Times New Roman" w:hAnsi="Times New Roman" w:cs="Times New Roman"/>
          <w:sz w:val="24"/>
          <w:szCs w:val="24"/>
          <w:lang w:val="uk-UA"/>
        </w:rPr>
      </w:pPr>
      <w:r w:rsidRPr="00B96B8D">
        <w:rPr>
          <w:rFonts w:ascii="Times New Roman" w:hAnsi="Times New Roman" w:cs="Times New Roman"/>
          <w:b/>
          <w:sz w:val="24"/>
          <w:szCs w:val="24"/>
          <w:lang w:val="uk-UA"/>
        </w:rPr>
        <w:lastRenderedPageBreak/>
        <w:t>5</w:t>
      </w:r>
      <w:r w:rsidR="00B815AA" w:rsidRPr="00B96B8D">
        <w:rPr>
          <w:rFonts w:ascii="Times New Roman" w:hAnsi="Times New Roman" w:cs="Times New Roman"/>
          <w:b/>
          <w:sz w:val="24"/>
          <w:szCs w:val="24"/>
          <w:lang w:val="uk-UA"/>
        </w:rPr>
        <w:t xml:space="preserve">. </w:t>
      </w:r>
      <w:r w:rsidR="00C06B8C" w:rsidRPr="00B96B8D">
        <w:rPr>
          <w:rFonts w:ascii="Times New Roman" w:hAnsi="Times New Roman" w:cs="Times New Roman"/>
          <w:b/>
          <w:sz w:val="24"/>
          <w:szCs w:val="24"/>
          <w:lang w:val="uk-UA"/>
        </w:rPr>
        <w:t>Очікувана вартість</w:t>
      </w:r>
      <w:r w:rsidR="00B815AA" w:rsidRPr="00B96B8D">
        <w:rPr>
          <w:rFonts w:ascii="Times New Roman" w:hAnsi="Times New Roman" w:cs="Times New Roman"/>
          <w:b/>
          <w:sz w:val="24"/>
          <w:szCs w:val="24"/>
          <w:lang w:val="uk-UA"/>
        </w:rPr>
        <w:t xml:space="preserve"> предмета закупівлі</w:t>
      </w:r>
      <w:r w:rsidR="00714374" w:rsidRPr="00B96B8D">
        <w:rPr>
          <w:rFonts w:ascii="Times New Roman" w:hAnsi="Times New Roman" w:cs="Times New Roman"/>
          <w:sz w:val="24"/>
          <w:szCs w:val="24"/>
          <w:lang w:val="uk-UA"/>
        </w:rPr>
        <w:t>:</w:t>
      </w:r>
      <w:r w:rsidR="00C06B8C" w:rsidRPr="00B96B8D">
        <w:rPr>
          <w:rFonts w:ascii="Times New Roman" w:hAnsi="Times New Roman" w:cs="Times New Roman"/>
          <w:sz w:val="24"/>
          <w:szCs w:val="24"/>
          <w:lang w:val="uk-UA"/>
        </w:rPr>
        <w:t xml:space="preserve"> </w:t>
      </w:r>
    </w:p>
    <w:p w14:paraId="01236E12" w14:textId="57D51EAB" w:rsidR="00B815AA" w:rsidRPr="00F1612C" w:rsidRDefault="001C683F" w:rsidP="00714374">
      <w:pPr>
        <w:spacing w:after="0"/>
        <w:ind w:firstLine="567"/>
        <w:jc w:val="both"/>
        <w:rPr>
          <w:rFonts w:ascii="Times New Roman" w:hAnsi="Times New Roman" w:cs="Times New Roman"/>
          <w:b/>
          <w:sz w:val="24"/>
          <w:szCs w:val="24"/>
          <w:lang w:val="uk-UA"/>
        </w:rPr>
      </w:pPr>
      <w:r w:rsidRPr="00F1612C">
        <w:rPr>
          <w:rFonts w:ascii="Times New Roman" w:hAnsi="Times New Roman" w:cs="Times New Roman"/>
          <w:b/>
          <w:sz w:val="24"/>
          <w:szCs w:val="24"/>
          <w:lang w:val="uk-UA"/>
        </w:rPr>
        <w:t>1 690 792,82 грн. (один мільйон шістсот дев’яносто тисяч сімсот дев’яносто дві гривні 82 копійки) з ПДВ</w:t>
      </w:r>
      <w:r w:rsidR="006A78C2" w:rsidRPr="00F1612C">
        <w:rPr>
          <w:rFonts w:ascii="Times New Roman" w:hAnsi="Times New Roman" w:cs="Times New Roman"/>
          <w:b/>
          <w:sz w:val="24"/>
          <w:szCs w:val="24"/>
          <w:lang w:val="uk-UA"/>
        </w:rPr>
        <w:t>.</w:t>
      </w:r>
    </w:p>
    <w:p w14:paraId="4F1AD568" w14:textId="77777777" w:rsidR="001C683F" w:rsidRPr="001C683F" w:rsidRDefault="001C683F" w:rsidP="00714374">
      <w:pPr>
        <w:spacing w:after="0"/>
        <w:ind w:firstLine="567"/>
        <w:jc w:val="both"/>
        <w:rPr>
          <w:rFonts w:ascii="Times New Roman" w:hAnsi="Times New Roman" w:cs="Times New Roman"/>
          <w:b/>
          <w:color w:val="FF0000"/>
          <w:sz w:val="24"/>
          <w:szCs w:val="24"/>
          <w:lang w:val="uk-UA"/>
        </w:rPr>
      </w:pPr>
    </w:p>
    <w:p w14:paraId="67A7C4D5" w14:textId="6E89B937" w:rsidR="00B815AA" w:rsidRPr="00B96B8D" w:rsidRDefault="006A78C2" w:rsidP="00B815AA">
      <w:pPr>
        <w:tabs>
          <w:tab w:val="left" w:pos="851"/>
        </w:tabs>
        <w:spacing w:after="0" w:line="0" w:lineRule="atLeast"/>
        <w:ind w:left="567"/>
        <w:jc w:val="both"/>
        <w:rPr>
          <w:rFonts w:ascii="Times New Roman" w:hAnsi="Times New Roman"/>
          <w:b/>
          <w:sz w:val="24"/>
          <w:szCs w:val="24"/>
          <w:lang w:eastAsia="ru-RU"/>
        </w:rPr>
      </w:pPr>
      <w:r w:rsidRPr="00B96B8D">
        <w:rPr>
          <w:rFonts w:ascii="Times New Roman" w:hAnsi="Times New Roman" w:cs="Times New Roman"/>
          <w:b/>
          <w:sz w:val="24"/>
          <w:szCs w:val="24"/>
          <w:lang w:val="uk-UA"/>
        </w:rPr>
        <w:t>6</w:t>
      </w:r>
      <w:r w:rsidR="00B815AA" w:rsidRPr="00B96B8D">
        <w:rPr>
          <w:rFonts w:ascii="Times New Roman" w:hAnsi="Times New Roman" w:cs="Times New Roman"/>
          <w:b/>
          <w:sz w:val="24"/>
          <w:szCs w:val="24"/>
          <w:lang w:val="uk-UA"/>
        </w:rPr>
        <w:t xml:space="preserve">. </w:t>
      </w:r>
      <w:proofErr w:type="spellStart"/>
      <w:r w:rsidR="00B815AA" w:rsidRPr="00B96B8D">
        <w:rPr>
          <w:rFonts w:ascii="Times New Roman" w:hAnsi="Times New Roman"/>
          <w:b/>
          <w:sz w:val="24"/>
          <w:szCs w:val="24"/>
          <w:lang w:eastAsia="ru-RU"/>
        </w:rPr>
        <w:t>Обґрунтування</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розміру</w:t>
      </w:r>
      <w:proofErr w:type="spellEnd"/>
      <w:r w:rsidR="00B815AA" w:rsidRPr="00B96B8D">
        <w:rPr>
          <w:rFonts w:ascii="Times New Roman" w:hAnsi="Times New Roman"/>
          <w:b/>
          <w:sz w:val="24"/>
          <w:szCs w:val="24"/>
          <w:lang w:eastAsia="ru-RU"/>
        </w:rPr>
        <w:t xml:space="preserve"> бюджетного </w:t>
      </w:r>
      <w:proofErr w:type="spellStart"/>
      <w:r w:rsidR="00B815AA" w:rsidRPr="00B96B8D">
        <w:rPr>
          <w:rFonts w:ascii="Times New Roman" w:hAnsi="Times New Roman"/>
          <w:b/>
          <w:sz w:val="24"/>
          <w:szCs w:val="24"/>
          <w:lang w:eastAsia="ru-RU"/>
        </w:rPr>
        <w:t>призначення</w:t>
      </w:r>
      <w:proofErr w:type="spellEnd"/>
      <w:r w:rsidR="00B815AA" w:rsidRPr="00B96B8D">
        <w:rPr>
          <w:rFonts w:ascii="Times New Roman" w:hAnsi="Times New Roman"/>
          <w:b/>
          <w:sz w:val="24"/>
          <w:szCs w:val="24"/>
          <w:lang w:eastAsia="ru-RU"/>
        </w:rPr>
        <w:t xml:space="preserve"> та </w:t>
      </w:r>
      <w:proofErr w:type="spellStart"/>
      <w:r w:rsidR="00B815AA" w:rsidRPr="00B96B8D">
        <w:rPr>
          <w:rFonts w:ascii="Times New Roman" w:hAnsi="Times New Roman"/>
          <w:b/>
          <w:sz w:val="24"/>
          <w:szCs w:val="24"/>
          <w:lang w:eastAsia="ru-RU"/>
        </w:rPr>
        <w:t>очікуваної</w:t>
      </w:r>
      <w:proofErr w:type="spellEnd"/>
      <w:r w:rsidR="00B815AA" w:rsidRPr="00B96B8D">
        <w:rPr>
          <w:rFonts w:ascii="Times New Roman" w:hAnsi="Times New Roman"/>
          <w:b/>
          <w:sz w:val="24"/>
          <w:szCs w:val="24"/>
          <w:lang w:eastAsia="ru-RU"/>
        </w:rPr>
        <w:t xml:space="preserve"> </w:t>
      </w:r>
      <w:proofErr w:type="spellStart"/>
      <w:r w:rsidR="00B815AA" w:rsidRPr="00B96B8D">
        <w:rPr>
          <w:rFonts w:ascii="Times New Roman" w:hAnsi="Times New Roman"/>
          <w:b/>
          <w:sz w:val="24"/>
          <w:szCs w:val="24"/>
          <w:lang w:eastAsia="ru-RU"/>
        </w:rPr>
        <w:t>вартості</w:t>
      </w:r>
      <w:proofErr w:type="spellEnd"/>
      <w:r w:rsidR="00B815AA" w:rsidRPr="00B96B8D">
        <w:rPr>
          <w:rFonts w:ascii="Times New Roman" w:hAnsi="Times New Roman"/>
          <w:b/>
          <w:sz w:val="24"/>
          <w:szCs w:val="24"/>
          <w:lang w:eastAsia="ru-RU"/>
        </w:rPr>
        <w:t xml:space="preserve"> предмета </w:t>
      </w:r>
      <w:proofErr w:type="spellStart"/>
      <w:r w:rsidR="00B815AA" w:rsidRPr="00B96B8D">
        <w:rPr>
          <w:rFonts w:ascii="Times New Roman" w:hAnsi="Times New Roman"/>
          <w:b/>
          <w:sz w:val="24"/>
          <w:szCs w:val="24"/>
          <w:lang w:eastAsia="ru-RU"/>
        </w:rPr>
        <w:t>закупівлі</w:t>
      </w:r>
      <w:proofErr w:type="spellEnd"/>
      <w:r w:rsidR="00B815AA" w:rsidRPr="00B96B8D">
        <w:rPr>
          <w:rFonts w:ascii="Times New Roman" w:hAnsi="Times New Roman"/>
          <w:b/>
          <w:sz w:val="24"/>
          <w:szCs w:val="24"/>
          <w:lang w:eastAsia="ru-RU"/>
        </w:rPr>
        <w:t>:</w:t>
      </w:r>
    </w:p>
    <w:p w14:paraId="6FAAF27A" w14:textId="504C5FD1" w:rsidR="00B815AA" w:rsidRPr="001C683F" w:rsidRDefault="00B815AA" w:rsidP="001C683F">
      <w:pPr>
        <w:spacing w:after="0"/>
        <w:ind w:firstLine="567"/>
        <w:jc w:val="both"/>
        <w:rPr>
          <w:rFonts w:ascii="Times New Roman" w:hAnsi="Times New Roman" w:cs="Times New Roman"/>
          <w:sz w:val="24"/>
          <w:szCs w:val="24"/>
          <w:lang w:val="uk-UA"/>
        </w:rPr>
      </w:pPr>
      <w:proofErr w:type="spellStart"/>
      <w:r w:rsidRPr="00B96B8D">
        <w:rPr>
          <w:rFonts w:ascii="Times New Roman" w:hAnsi="Times New Roman"/>
          <w:sz w:val="24"/>
          <w:szCs w:val="24"/>
          <w:lang w:eastAsia="ru-RU"/>
        </w:rPr>
        <w:t>Розмір</w:t>
      </w:r>
      <w:proofErr w:type="spellEnd"/>
      <w:r w:rsidRPr="00B96B8D">
        <w:rPr>
          <w:rFonts w:ascii="Times New Roman" w:hAnsi="Times New Roman"/>
          <w:sz w:val="24"/>
          <w:szCs w:val="24"/>
          <w:lang w:eastAsia="ru-RU"/>
        </w:rPr>
        <w:t xml:space="preserve"> бюджетного </w:t>
      </w:r>
      <w:proofErr w:type="spellStart"/>
      <w:r w:rsidRPr="00B96B8D">
        <w:rPr>
          <w:rFonts w:ascii="Times New Roman" w:hAnsi="Times New Roman"/>
          <w:sz w:val="24"/>
          <w:szCs w:val="24"/>
          <w:lang w:eastAsia="ru-RU"/>
        </w:rPr>
        <w:t>призначення</w:t>
      </w:r>
      <w:proofErr w:type="spellEnd"/>
      <w:r w:rsidRPr="00B96B8D">
        <w:rPr>
          <w:rFonts w:ascii="Times New Roman" w:hAnsi="Times New Roman"/>
          <w:sz w:val="24"/>
          <w:szCs w:val="24"/>
          <w:lang w:eastAsia="ru-RU"/>
        </w:rPr>
        <w:t xml:space="preserve"> для предмета </w:t>
      </w:r>
      <w:proofErr w:type="spellStart"/>
      <w:r w:rsidRPr="00B96B8D">
        <w:rPr>
          <w:rFonts w:ascii="Times New Roman" w:hAnsi="Times New Roman"/>
          <w:sz w:val="24"/>
          <w:szCs w:val="24"/>
          <w:lang w:eastAsia="ru-RU"/>
        </w:rPr>
        <w:t>закупівлі</w:t>
      </w:r>
      <w:proofErr w:type="spellEnd"/>
      <w:r w:rsidRPr="00B96B8D">
        <w:rPr>
          <w:rFonts w:ascii="Times New Roman" w:hAnsi="Times New Roman"/>
          <w:sz w:val="24"/>
          <w:szCs w:val="24"/>
          <w:lang w:eastAsia="ru-RU"/>
        </w:rPr>
        <w:t xml:space="preserve"> </w:t>
      </w:r>
      <w:r w:rsidR="001C683F">
        <w:rPr>
          <w:rFonts w:ascii="Times New Roman" w:hAnsi="Times New Roman" w:cs="Times New Roman"/>
          <w:sz w:val="24"/>
          <w:szCs w:val="24"/>
          <w:lang w:val="uk-UA"/>
        </w:rPr>
        <w:t>П</w:t>
      </w:r>
      <w:r w:rsidR="001C683F" w:rsidRPr="001C683F">
        <w:rPr>
          <w:rFonts w:ascii="Times New Roman" w:hAnsi="Times New Roman" w:cs="Times New Roman"/>
          <w:sz w:val="24"/>
          <w:szCs w:val="24"/>
          <w:lang w:val="uk-UA"/>
        </w:rPr>
        <w:t>ослуг</w:t>
      </w:r>
      <w:r w:rsidR="001C683F">
        <w:rPr>
          <w:rFonts w:ascii="Times New Roman" w:hAnsi="Times New Roman" w:cs="Times New Roman"/>
          <w:sz w:val="24"/>
          <w:szCs w:val="24"/>
          <w:lang w:val="uk-UA"/>
        </w:rPr>
        <w:t>а</w:t>
      </w:r>
      <w:r w:rsidR="001C683F" w:rsidRPr="001C683F">
        <w:rPr>
          <w:rFonts w:ascii="Times New Roman" w:hAnsi="Times New Roman" w:cs="Times New Roman"/>
          <w:sz w:val="24"/>
          <w:szCs w:val="24"/>
          <w:lang w:val="uk-UA"/>
        </w:rPr>
        <w:t xml:space="preserve"> з розподілу електричної енергії</w:t>
      </w:r>
      <w:r w:rsidR="001C683F" w:rsidRPr="00B96B8D">
        <w:rPr>
          <w:rFonts w:ascii="Times New Roman" w:hAnsi="Times New Roman" w:cs="Times New Roman"/>
          <w:sz w:val="24"/>
          <w:szCs w:val="24"/>
          <w:lang w:val="uk-UA"/>
        </w:rPr>
        <w:t xml:space="preserve"> (Код ДК 021:2015 – </w:t>
      </w:r>
      <w:r w:rsidR="001C683F" w:rsidRPr="001C683F">
        <w:rPr>
          <w:rFonts w:ascii="Times New Roman" w:hAnsi="Times New Roman" w:cs="Times New Roman"/>
          <w:sz w:val="24"/>
          <w:szCs w:val="24"/>
          <w:lang w:val="uk-UA"/>
        </w:rPr>
        <w:t>65310000-9 Розподіл електричної енергії</w:t>
      </w:r>
      <w:r w:rsidR="001C683F">
        <w:rPr>
          <w:rFonts w:ascii="Times New Roman" w:hAnsi="Times New Roman" w:cs="Times New Roman"/>
          <w:sz w:val="24"/>
          <w:szCs w:val="24"/>
          <w:lang w:val="uk-UA"/>
        </w:rPr>
        <w:t xml:space="preserve">) </w:t>
      </w:r>
      <w:proofErr w:type="spellStart"/>
      <w:r w:rsidRPr="00B96B8D">
        <w:rPr>
          <w:rFonts w:ascii="Times New Roman" w:hAnsi="Times New Roman"/>
          <w:sz w:val="24"/>
          <w:szCs w:val="24"/>
          <w:lang w:eastAsia="ru-RU"/>
        </w:rPr>
        <w:t>сформований</w:t>
      </w:r>
      <w:proofErr w:type="spellEnd"/>
      <w:r w:rsidRPr="00B96B8D">
        <w:rPr>
          <w:rFonts w:ascii="Times New Roman" w:hAnsi="Times New Roman"/>
          <w:sz w:val="24"/>
          <w:szCs w:val="24"/>
          <w:lang w:eastAsia="ru-RU"/>
        </w:rPr>
        <w:t xml:space="preserve"> з </w:t>
      </w:r>
      <w:proofErr w:type="spellStart"/>
      <w:r w:rsidRPr="00B96B8D">
        <w:rPr>
          <w:rFonts w:ascii="Times New Roman" w:hAnsi="Times New Roman"/>
          <w:sz w:val="24"/>
          <w:szCs w:val="24"/>
          <w:lang w:eastAsia="ru-RU"/>
        </w:rPr>
        <w:t>урахуванням</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очікуваної</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вартості</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закупівлі</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що</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включає</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бюджетне</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призначення</w:t>
      </w:r>
      <w:proofErr w:type="spellEnd"/>
      <w:r w:rsidRPr="00B96B8D">
        <w:rPr>
          <w:rFonts w:ascii="Times New Roman" w:hAnsi="Times New Roman"/>
          <w:sz w:val="24"/>
          <w:szCs w:val="24"/>
          <w:lang w:eastAsia="ru-RU"/>
        </w:rPr>
        <w:t xml:space="preserve"> на 202</w:t>
      </w:r>
      <w:r w:rsidRPr="00B96B8D">
        <w:rPr>
          <w:rFonts w:ascii="Times New Roman" w:hAnsi="Times New Roman"/>
          <w:sz w:val="24"/>
          <w:szCs w:val="24"/>
          <w:lang w:val="uk-UA" w:eastAsia="ru-RU"/>
        </w:rPr>
        <w:t>5</w:t>
      </w:r>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рік</w:t>
      </w:r>
      <w:proofErr w:type="spellEnd"/>
      <w:r w:rsidRPr="00B96B8D">
        <w:rPr>
          <w:rFonts w:ascii="Times New Roman" w:hAnsi="Times New Roman"/>
          <w:sz w:val="24"/>
          <w:szCs w:val="24"/>
          <w:lang w:eastAsia="ru-RU"/>
        </w:rPr>
        <w:t xml:space="preserve"> за бюджетною </w:t>
      </w:r>
      <w:proofErr w:type="spellStart"/>
      <w:r w:rsidRPr="00B96B8D">
        <w:rPr>
          <w:rFonts w:ascii="Times New Roman" w:hAnsi="Times New Roman"/>
          <w:sz w:val="24"/>
          <w:szCs w:val="24"/>
          <w:lang w:eastAsia="ru-RU"/>
        </w:rPr>
        <w:t>програмою</w:t>
      </w:r>
      <w:proofErr w:type="spellEnd"/>
      <w:r w:rsidRPr="00B96B8D">
        <w:rPr>
          <w:rFonts w:ascii="Times New Roman" w:hAnsi="Times New Roman"/>
          <w:sz w:val="24"/>
          <w:szCs w:val="24"/>
          <w:lang w:eastAsia="ru-RU"/>
        </w:rPr>
        <w:t xml:space="preserve"> КПКВК 3401110 «</w:t>
      </w:r>
      <w:proofErr w:type="spellStart"/>
      <w:r w:rsidRPr="00B96B8D">
        <w:rPr>
          <w:rFonts w:ascii="Times New Roman" w:hAnsi="Times New Roman"/>
          <w:sz w:val="24"/>
          <w:szCs w:val="24"/>
          <w:lang w:eastAsia="ru-RU"/>
        </w:rPr>
        <w:t>Розвиток</w:t>
      </w:r>
      <w:proofErr w:type="spellEnd"/>
      <w:r w:rsidRPr="00B96B8D">
        <w:rPr>
          <w:rFonts w:ascii="Times New Roman" w:hAnsi="Times New Roman"/>
          <w:sz w:val="24"/>
          <w:szCs w:val="24"/>
          <w:lang w:eastAsia="ru-RU"/>
        </w:rPr>
        <w:t xml:space="preserve"> спорту </w:t>
      </w:r>
      <w:proofErr w:type="spellStart"/>
      <w:r w:rsidRPr="00B96B8D">
        <w:rPr>
          <w:rFonts w:ascii="Times New Roman" w:hAnsi="Times New Roman"/>
          <w:sz w:val="24"/>
          <w:szCs w:val="24"/>
          <w:lang w:eastAsia="ru-RU"/>
        </w:rPr>
        <w:t>серед</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осіб</w:t>
      </w:r>
      <w:proofErr w:type="spellEnd"/>
      <w:r w:rsidRPr="00B96B8D">
        <w:rPr>
          <w:rFonts w:ascii="Times New Roman" w:hAnsi="Times New Roman"/>
          <w:sz w:val="24"/>
          <w:szCs w:val="24"/>
          <w:lang w:eastAsia="ru-RU"/>
        </w:rPr>
        <w:t xml:space="preserve"> з інвалідністю та </w:t>
      </w:r>
      <w:proofErr w:type="spellStart"/>
      <w:r w:rsidRPr="00B96B8D">
        <w:rPr>
          <w:rFonts w:ascii="Times New Roman" w:hAnsi="Times New Roman"/>
          <w:sz w:val="24"/>
          <w:szCs w:val="24"/>
          <w:lang w:eastAsia="ru-RU"/>
        </w:rPr>
        <w:t>їх</w:t>
      </w:r>
      <w:proofErr w:type="spellEnd"/>
      <w:r w:rsidRPr="00B96B8D">
        <w:rPr>
          <w:rFonts w:ascii="Times New Roman" w:hAnsi="Times New Roman"/>
          <w:sz w:val="24"/>
          <w:szCs w:val="24"/>
          <w:lang w:eastAsia="ru-RU"/>
        </w:rPr>
        <w:t xml:space="preserve"> </w:t>
      </w:r>
      <w:proofErr w:type="spellStart"/>
      <w:r w:rsidRPr="00B96B8D">
        <w:rPr>
          <w:rFonts w:ascii="Times New Roman" w:hAnsi="Times New Roman"/>
          <w:sz w:val="24"/>
          <w:szCs w:val="24"/>
          <w:lang w:eastAsia="ru-RU"/>
        </w:rPr>
        <w:t>фізкультурно</w:t>
      </w:r>
      <w:proofErr w:type="spellEnd"/>
      <w:r w:rsidRPr="00B96B8D">
        <w:rPr>
          <w:rFonts w:ascii="Times New Roman" w:hAnsi="Times New Roman"/>
          <w:sz w:val="24"/>
          <w:szCs w:val="24"/>
          <w:lang w:eastAsia="ru-RU"/>
        </w:rPr>
        <w:t xml:space="preserve">-спортивна </w:t>
      </w:r>
      <w:proofErr w:type="spellStart"/>
      <w:r w:rsidRPr="00B96B8D">
        <w:rPr>
          <w:rFonts w:ascii="Times New Roman" w:hAnsi="Times New Roman"/>
          <w:sz w:val="24"/>
          <w:szCs w:val="24"/>
          <w:lang w:eastAsia="ru-RU"/>
        </w:rPr>
        <w:t>реабілітація</w:t>
      </w:r>
      <w:proofErr w:type="spellEnd"/>
      <w:r w:rsidRPr="00B96B8D">
        <w:rPr>
          <w:rFonts w:ascii="Times New Roman" w:hAnsi="Times New Roman"/>
          <w:sz w:val="24"/>
          <w:szCs w:val="24"/>
          <w:lang w:eastAsia="ru-RU"/>
        </w:rPr>
        <w:t>».</w:t>
      </w:r>
    </w:p>
    <w:p w14:paraId="59B98124" w14:textId="45C7A258" w:rsidR="00B815AA" w:rsidRDefault="001C683F" w:rsidP="00714374">
      <w:pPr>
        <w:spacing w:after="0"/>
        <w:ind w:firstLine="567"/>
        <w:jc w:val="both"/>
        <w:rPr>
          <w:rFonts w:ascii="Times New Roman" w:hAnsi="Times New Roman"/>
          <w:sz w:val="24"/>
          <w:szCs w:val="24"/>
          <w:lang w:val="uk-UA" w:eastAsia="ru-RU"/>
        </w:rPr>
      </w:pPr>
      <w:r w:rsidRPr="001C683F">
        <w:rPr>
          <w:rFonts w:ascii="Times New Roman" w:hAnsi="Times New Roman"/>
          <w:sz w:val="24"/>
          <w:szCs w:val="24"/>
          <w:lang w:val="uk-UA" w:eastAsia="ru-RU"/>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вартість послуг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p>
    <w:p w14:paraId="16ABF0EC" w14:textId="77777777" w:rsidR="001C683F" w:rsidRPr="001C683F" w:rsidRDefault="001C683F" w:rsidP="00714374">
      <w:pPr>
        <w:spacing w:after="0"/>
        <w:ind w:firstLine="567"/>
        <w:jc w:val="both"/>
        <w:rPr>
          <w:rFonts w:ascii="Times New Roman" w:hAnsi="Times New Roman" w:cs="Times New Roman"/>
          <w:b/>
          <w:sz w:val="24"/>
          <w:szCs w:val="24"/>
          <w:lang w:val="uk-UA"/>
        </w:rPr>
      </w:pPr>
    </w:p>
    <w:p w14:paraId="46709E87" w14:textId="01F7C471" w:rsidR="00EF22DF" w:rsidRPr="00B96B8D" w:rsidRDefault="001C683F" w:rsidP="00EF22DF">
      <w:pPr>
        <w:tabs>
          <w:tab w:val="left" w:pos="0"/>
        </w:tabs>
        <w:spacing w:after="0" w:line="0" w:lineRule="atLeast"/>
        <w:ind w:left="567"/>
        <w:contextualSpacing/>
        <w:jc w:val="both"/>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7</w:t>
      </w:r>
      <w:r w:rsidR="00EF22DF" w:rsidRPr="00B96B8D">
        <w:rPr>
          <w:rFonts w:ascii="Times New Roman" w:eastAsia="Calibri" w:hAnsi="Times New Roman" w:cs="Times New Roman"/>
          <w:b/>
          <w:sz w:val="24"/>
          <w:szCs w:val="24"/>
          <w:lang w:val="uk-UA" w:eastAsia="ru-RU"/>
        </w:rPr>
        <w:t>. Процедура закупівлі:</w:t>
      </w:r>
    </w:p>
    <w:p w14:paraId="2F00E78B" w14:textId="360D5933" w:rsidR="00EF22DF" w:rsidRDefault="001C683F" w:rsidP="00714374">
      <w:pPr>
        <w:spacing w:after="0"/>
        <w:ind w:firstLine="567"/>
        <w:jc w:val="both"/>
        <w:rPr>
          <w:rFonts w:ascii="Times New Roman" w:eastAsia="Calibri" w:hAnsi="Times New Roman" w:cs="Times New Roman"/>
          <w:sz w:val="24"/>
          <w:szCs w:val="24"/>
          <w:lang w:val="uk-UA" w:eastAsia="ru-RU"/>
        </w:rPr>
      </w:pPr>
      <w:r w:rsidRPr="001C683F">
        <w:rPr>
          <w:rFonts w:ascii="Times New Roman" w:eastAsia="Calibri" w:hAnsi="Times New Roman" w:cs="Times New Roman"/>
          <w:sz w:val="24"/>
          <w:szCs w:val="24"/>
          <w:lang w:val="uk-UA" w:eastAsia="ru-RU"/>
        </w:rPr>
        <w:t xml:space="preserve">Для закупівлі </w:t>
      </w:r>
      <w:r>
        <w:rPr>
          <w:rFonts w:ascii="Times New Roman" w:hAnsi="Times New Roman" w:cs="Times New Roman"/>
          <w:sz w:val="24"/>
          <w:szCs w:val="24"/>
          <w:lang w:val="uk-UA"/>
        </w:rPr>
        <w:t>П</w:t>
      </w:r>
      <w:r w:rsidRPr="001C683F">
        <w:rPr>
          <w:rFonts w:ascii="Times New Roman" w:hAnsi="Times New Roman" w:cs="Times New Roman"/>
          <w:sz w:val="24"/>
          <w:szCs w:val="24"/>
          <w:lang w:val="uk-UA"/>
        </w:rPr>
        <w:t>ослуг</w:t>
      </w:r>
      <w:r>
        <w:rPr>
          <w:rFonts w:ascii="Times New Roman" w:hAnsi="Times New Roman" w:cs="Times New Roman"/>
          <w:sz w:val="24"/>
          <w:szCs w:val="24"/>
          <w:lang w:val="uk-UA"/>
        </w:rPr>
        <w:t>а</w:t>
      </w:r>
      <w:r w:rsidRPr="001C683F">
        <w:rPr>
          <w:rFonts w:ascii="Times New Roman" w:hAnsi="Times New Roman" w:cs="Times New Roman"/>
          <w:sz w:val="24"/>
          <w:szCs w:val="24"/>
          <w:lang w:val="uk-UA"/>
        </w:rPr>
        <w:t xml:space="preserve"> з розподілу електричної енергії</w:t>
      </w:r>
      <w:r w:rsidRPr="00B96B8D">
        <w:rPr>
          <w:rFonts w:ascii="Times New Roman" w:hAnsi="Times New Roman" w:cs="Times New Roman"/>
          <w:sz w:val="24"/>
          <w:szCs w:val="24"/>
          <w:lang w:val="uk-UA"/>
        </w:rPr>
        <w:t xml:space="preserve"> (Код ДК 021:2015 – </w:t>
      </w:r>
      <w:r w:rsidRPr="001C683F">
        <w:rPr>
          <w:rFonts w:ascii="Times New Roman" w:hAnsi="Times New Roman" w:cs="Times New Roman"/>
          <w:sz w:val="24"/>
          <w:szCs w:val="24"/>
          <w:lang w:val="uk-UA"/>
        </w:rPr>
        <w:t>65310000-9 Розподіл електричної енергії</w:t>
      </w:r>
      <w:r>
        <w:rPr>
          <w:rFonts w:ascii="Times New Roman" w:hAnsi="Times New Roman" w:cs="Times New Roman"/>
          <w:sz w:val="24"/>
          <w:szCs w:val="24"/>
          <w:lang w:val="uk-UA"/>
        </w:rPr>
        <w:t xml:space="preserve">) </w:t>
      </w:r>
      <w:r w:rsidRPr="001C683F">
        <w:rPr>
          <w:rFonts w:ascii="Times New Roman" w:eastAsia="Calibri" w:hAnsi="Times New Roman" w:cs="Times New Roman"/>
          <w:sz w:val="24"/>
          <w:szCs w:val="24"/>
          <w:lang w:val="uk-UA" w:eastAsia="ru-RU"/>
        </w:rPr>
        <w:t>Підприємством «Західний реабілітаційно-спортивний центр» Національного комітету спорту</w:t>
      </w:r>
      <w:r>
        <w:rPr>
          <w:rFonts w:ascii="Times New Roman" w:eastAsia="Calibri" w:hAnsi="Times New Roman" w:cs="Times New Roman"/>
          <w:sz w:val="24"/>
          <w:szCs w:val="24"/>
          <w:lang w:val="uk-UA" w:eastAsia="ru-RU"/>
        </w:rPr>
        <w:t xml:space="preserve"> інвалідів України», керуючись </w:t>
      </w:r>
      <w:proofErr w:type="spellStart"/>
      <w:r>
        <w:rPr>
          <w:rFonts w:ascii="Times New Roman" w:eastAsia="Calibri" w:hAnsi="Times New Roman" w:cs="Times New Roman"/>
          <w:sz w:val="24"/>
          <w:szCs w:val="24"/>
          <w:lang w:val="uk-UA" w:eastAsia="ru-RU"/>
        </w:rPr>
        <w:t>а</w:t>
      </w:r>
      <w:r w:rsidRPr="001C683F">
        <w:rPr>
          <w:rFonts w:ascii="Times New Roman" w:eastAsia="Calibri" w:hAnsi="Times New Roman" w:cs="Times New Roman"/>
          <w:sz w:val="24"/>
          <w:szCs w:val="24"/>
          <w:lang w:val="uk-UA" w:eastAsia="ru-RU"/>
        </w:rPr>
        <w:t>бз</w:t>
      </w:r>
      <w:proofErr w:type="spellEnd"/>
      <w:r>
        <w:rPr>
          <w:rFonts w:ascii="Times New Roman" w:eastAsia="Calibri" w:hAnsi="Times New Roman" w:cs="Times New Roman"/>
          <w:sz w:val="24"/>
          <w:szCs w:val="24"/>
          <w:lang w:val="uk-UA" w:eastAsia="ru-RU"/>
        </w:rPr>
        <w:t>.</w:t>
      </w:r>
      <w:r w:rsidRPr="001C683F">
        <w:rPr>
          <w:rFonts w:ascii="Times New Roman" w:eastAsia="Calibri" w:hAnsi="Times New Roman" w:cs="Times New Roman"/>
          <w:sz w:val="24"/>
          <w:szCs w:val="24"/>
          <w:lang w:val="uk-UA" w:eastAsia="ru-RU"/>
        </w:rPr>
        <w:t xml:space="preserve"> 4 </w:t>
      </w:r>
      <w:proofErr w:type="spellStart"/>
      <w:r>
        <w:rPr>
          <w:rFonts w:ascii="Times New Roman" w:eastAsia="Calibri" w:hAnsi="Times New Roman" w:cs="Times New Roman"/>
          <w:sz w:val="24"/>
          <w:szCs w:val="24"/>
          <w:lang w:val="uk-UA" w:eastAsia="ru-RU"/>
        </w:rPr>
        <w:t>п.п</w:t>
      </w:r>
      <w:proofErr w:type="spellEnd"/>
      <w:r>
        <w:rPr>
          <w:rFonts w:ascii="Times New Roman" w:eastAsia="Calibri" w:hAnsi="Times New Roman" w:cs="Times New Roman"/>
          <w:sz w:val="24"/>
          <w:szCs w:val="24"/>
          <w:lang w:val="uk-UA" w:eastAsia="ru-RU"/>
        </w:rPr>
        <w:t>.</w:t>
      </w:r>
      <w:r w:rsidRPr="001C683F">
        <w:rPr>
          <w:rFonts w:ascii="Times New Roman" w:eastAsia="Calibri" w:hAnsi="Times New Roman" w:cs="Times New Roman"/>
          <w:sz w:val="24"/>
          <w:szCs w:val="24"/>
          <w:lang w:val="uk-UA" w:eastAsia="ru-RU"/>
        </w:rPr>
        <w:t xml:space="preserve"> 5 </w:t>
      </w:r>
      <w:r>
        <w:rPr>
          <w:rFonts w:ascii="Times New Roman" w:eastAsia="Calibri" w:hAnsi="Times New Roman" w:cs="Times New Roman"/>
          <w:sz w:val="24"/>
          <w:szCs w:val="24"/>
          <w:lang w:val="uk-UA" w:eastAsia="ru-RU"/>
        </w:rPr>
        <w:t>п.</w:t>
      </w:r>
      <w:r w:rsidRPr="001C683F">
        <w:rPr>
          <w:rFonts w:ascii="Times New Roman" w:eastAsia="Calibri" w:hAnsi="Times New Roman" w:cs="Times New Roman"/>
          <w:sz w:val="24"/>
          <w:szCs w:val="24"/>
          <w:lang w:val="uk-UA" w:eastAsia="ru-RU"/>
        </w:rPr>
        <w:t xml:space="preserve">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Особливості), </w:t>
      </w:r>
      <w:r>
        <w:rPr>
          <w:rFonts w:ascii="Times New Roman" w:eastAsia="Calibri" w:hAnsi="Times New Roman" w:cs="Times New Roman"/>
          <w:sz w:val="24"/>
          <w:szCs w:val="24"/>
          <w:lang w:val="uk-UA" w:eastAsia="ru-RU"/>
        </w:rPr>
        <w:t>ч.</w:t>
      </w:r>
      <w:r w:rsidRPr="001C683F">
        <w:rPr>
          <w:rFonts w:ascii="Times New Roman" w:eastAsia="Calibri" w:hAnsi="Times New Roman" w:cs="Times New Roman"/>
          <w:sz w:val="24"/>
          <w:szCs w:val="24"/>
          <w:lang w:val="uk-UA" w:eastAsia="ru-RU"/>
        </w:rPr>
        <w:t xml:space="preserve"> 2 </w:t>
      </w:r>
      <w:r>
        <w:rPr>
          <w:rFonts w:ascii="Times New Roman" w:eastAsia="Calibri" w:hAnsi="Times New Roman" w:cs="Times New Roman"/>
          <w:sz w:val="24"/>
          <w:szCs w:val="24"/>
          <w:lang w:val="uk-UA" w:eastAsia="ru-RU"/>
        </w:rPr>
        <w:t>ст.</w:t>
      </w:r>
      <w:r w:rsidRPr="001C683F">
        <w:rPr>
          <w:rFonts w:ascii="Times New Roman" w:eastAsia="Calibri" w:hAnsi="Times New Roman" w:cs="Times New Roman"/>
          <w:sz w:val="24"/>
          <w:szCs w:val="24"/>
          <w:lang w:val="uk-UA" w:eastAsia="ru-RU"/>
        </w:rPr>
        <w:t xml:space="preserve"> 5 Закону України «Про природні монополії», Законом України «Про публічні закупівлі» та іншими нормативними актами чинного законодавства, було обрано процедуру укладання договору про закупівлю без застосування відкритих торгів та/або електронного каталогу. Відповідно до ч. 2 ст. 5 Закону України «Про природні монополії», зведений перелік суб’єктів природних монополій ведеться Антимонопольним комітетом України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0AD9583D" w14:textId="77777777" w:rsidR="001C683F" w:rsidRPr="00B96B8D" w:rsidRDefault="001C683F" w:rsidP="00714374">
      <w:pPr>
        <w:spacing w:after="0"/>
        <w:ind w:firstLine="567"/>
        <w:jc w:val="both"/>
        <w:rPr>
          <w:rFonts w:ascii="Times New Roman" w:hAnsi="Times New Roman" w:cs="Times New Roman"/>
          <w:b/>
          <w:sz w:val="24"/>
          <w:szCs w:val="24"/>
          <w:lang w:val="uk-UA"/>
        </w:rPr>
      </w:pPr>
    </w:p>
    <w:p w14:paraId="0E87E832" w14:textId="0B032F31" w:rsidR="00EF22DF"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8</w:t>
      </w:r>
      <w:r w:rsidR="00EF22DF" w:rsidRPr="00B96B8D">
        <w:rPr>
          <w:rFonts w:ascii="Times New Roman" w:hAnsi="Times New Roman" w:cs="Times New Roman"/>
          <w:b/>
          <w:sz w:val="24"/>
          <w:szCs w:val="24"/>
          <w:lang w:val="uk-UA"/>
        </w:rPr>
        <w:t xml:space="preserve">. </w:t>
      </w:r>
      <w:r w:rsidR="00AB55EF" w:rsidRPr="00B96B8D">
        <w:rPr>
          <w:rFonts w:ascii="Times New Roman" w:hAnsi="Times New Roman" w:cs="Times New Roman"/>
          <w:b/>
          <w:sz w:val="24"/>
          <w:szCs w:val="24"/>
          <w:lang w:val="uk-UA"/>
        </w:rPr>
        <w:t>Орієнтовний початок проведення закупівлі:</w:t>
      </w:r>
      <w:r w:rsidR="00AB55EF" w:rsidRPr="00B96B8D">
        <w:rPr>
          <w:rFonts w:ascii="Times New Roman" w:hAnsi="Times New Roman" w:cs="Times New Roman"/>
          <w:sz w:val="24"/>
          <w:szCs w:val="24"/>
          <w:lang w:val="uk-UA"/>
        </w:rPr>
        <w:t xml:space="preserve"> </w:t>
      </w:r>
    </w:p>
    <w:p w14:paraId="0BBED656" w14:textId="445229D7" w:rsidR="00AB55EF" w:rsidRPr="00B96B8D" w:rsidRDefault="001C683F" w:rsidP="00714374">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січень</w:t>
      </w:r>
      <w:r w:rsidR="00AB55EF" w:rsidRPr="00B96B8D">
        <w:rPr>
          <w:rFonts w:ascii="Times New Roman" w:hAnsi="Times New Roman" w:cs="Times New Roman"/>
          <w:sz w:val="24"/>
          <w:szCs w:val="24"/>
          <w:lang w:val="uk-UA"/>
        </w:rPr>
        <w:t xml:space="preserve"> 202</w:t>
      </w:r>
      <w:r>
        <w:rPr>
          <w:rFonts w:ascii="Times New Roman" w:hAnsi="Times New Roman" w:cs="Times New Roman"/>
          <w:sz w:val="24"/>
          <w:szCs w:val="24"/>
          <w:lang w:val="uk-UA"/>
        </w:rPr>
        <w:t>5</w:t>
      </w:r>
      <w:r w:rsidR="00AB55EF" w:rsidRPr="00B96B8D">
        <w:rPr>
          <w:rFonts w:ascii="Times New Roman" w:hAnsi="Times New Roman" w:cs="Times New Roman"/>
          <w:sz w:val="24"/>
          <w:szCs w:val="24"/>
          <w:lang w:val="uk-UA"/>
        </w:rPr>
        <w:t xml:space="preserve"> року.</w:t>
      </w:r>
    </w:p>
    <w:p w14:paraId="33316700"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Pr="00B96B8D" w:rsidRDefault="00714374" w:rsidP="00714374">
      <w:pPr>
        <w:spacing w:after="0"/>
        <w:ind w:firstLine="567"/>
        <w:jc w:val="both"/>
        <w:rPr>
          <w:rFonts w:ascii="Times New Roman" w:hAnsi="Times New Roman" w:cs="Times New Roman"/>
          <w:sz w:val="24"/>
          <w:szCs w:val="24"/>
          <w:lang w:val="uk-UA"/>
        </w:rPr>
      </w:pPr>
    </w:p>
    <w:p w14:paraId="4A44E4A4" w14:textId="77777777" w:rsidR="00714374" w:rsidRPr="00B96B8D" w:rsidRDefault="00714374" w:rsidP="00714374">
      <w:pPr>
        <w:pStyle w:val="ShiftAlt"/>
        <w:spacing w:line="240" w:lineRule="auto"/>
        <w:ind w:left="787" w:firstLine="567"/>
        <w:rPr>
          <w:rFonts w:cs="Times New Roman"/>
          <w:color w:val="auto"/>
          <w:szCs w:val="24"/>
        </w:rPr>
      </w:pPr>
    </w:p>
    <w:p w14:paraId="50043C06" w14:textId="6A10354A" w:rsidR="00456173" w:rsidRPr="00B96B8D" w:rsidRDefault="001C683F" w:rsidP="001C683F">
      <w:pPr>
        <w:pStyle w:val="ShiftAlt"/>
        <w:spacing w:line="240" w:lineRule="auto"/>
        <w:ind w:firstLine="0"/>
        <w:rPr>
          <w:rFonts w:cs="Times New Roman"/>
          <w:color w:val="auto"/>
          <w:szCs w:val="24"/>
        </w:rPr>
      </w:pPr>
      <w:r w:rsidRPr="001C683F">
        <w:rPr>
          <w:rFonts w:cs="Times New Roman"/>
          <w:color w:val="auto"/>
          <w:szCs w:val="24"/>
        </w:rPr>
        <w:t xml:space="preserve">Головний енергетик </w:t>
      </w:r>
      <w:r w:rsidRPr="001C683F">
        <w:rPr>
          <w:rFonts w:cs="Times New Roman"/>
          <w:color w:val="auto"/>
          <w:szCs w:val="24"/>
        </w:rPr>
        <w:tab/>
      </w:r>
      <w:r>
        <w:rPr>
          <w:rFonts w:cs="Times New Roman"/>
          <w:color w:val="auto"/>
          <w:szCs w:val="24"/>
        </w:rPr>
        <w:tab/>
      </w:r>
      <w:r w:rsidRPr="001C683F">
        <w:rPr>
          <w:rFonts w:cs="Times New Roman"/>
          <w:color w:val="auto"/>
          <w:szCs w:val="24"/>
        </w:rPr>
        <w:tab/>
        <w:t>___________</w:t>
      </w:r>
      <w:r w:rsidRPr="001C683F">
        <w:rPr>
          <w:rFonts w:cs="Times New Roman"/>
          <w:color w:val="auto"/>
          <w:szCs w:val="24"/>
        </w:rPr>
        <w:tab/>
      </w:r>
      <w:r>
        <w:rPr>
          <w:rFonts w:cs="Times New Roman"/>
          <w:color w:val="auto"/>
          <w:szCs w:val="24"/>
        </w:rPr>
        <w:tab/>
      </w:r>
      <w:r w:rsidRPr="001C683F">
        <w:rPr>
          <w:rFonts w:cs="Times New Roman"/>
          <w:color w:val="auto"/>
          <w:szCs w:val="24"/>
        </w:rPr>
        <w:tab/>
        <w:t>А.С. Щербанич</w:t>
      </w:r>
    </w:p>
    <w:sectPr w:rsidR="00456173" w:rsidRPr="00B96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22449"/>
    <w:rsid w:val="000E6B15"/>
    <w:rsid w:val="001C683F"/>
    <w:rsid w:val="002C1D97"/>
    <w:rsid w:val="002C602B"/>
    <w:rsid w:val="00380689"/>
    <w:rsid w:val="00387612"/>
    <w:rsid w:val="003F7192"/>
    <w:rsid w:val="00456173"/>
    <w:rsid w:val="004D6912"/>
    <w:rsid w:val="005B7B20"/>
    <w:rsid w:val="00616FC4"/>
    <w:rsid w:val="006A78C2"/>
    <w:rsid w:val="00714374"/>
    <w:rsid w:val="0082679E"/>
    <w:rsid w:val="00835463"/>
    <w:rsid w:val="009B335C"/>
    <w:rsid w:val="009F58B8"/>
    <w:rsid w:val="00AB55EF"/>
    <w:rsid w:val="00B815AA"/>
    <w:rsid w:val="00B96B8D"/>
    <w:rsid w:val="00C06B8C"/>
    <w:rsid w:val="00C23EAD"/>
    <w:rsid w:val="00D84D0F"/>
    <w:rsid w:val="00D94D37"/>
    <w:rsid w:val="00ED4B42"/>
    <w:rsid w:val="00EF22DF"/>
    <w:rsid w:val="00F11F2C"/>
    <w:rsid w:val="00F1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character" w:styleId="a5">
    <w:name w:val="Hyperlink"/>
    <w:basedOn w:val="a0"/>
    <w:uiPriority w:val="99"/>
    <w:unhideWhenUsed/>
    <w:rsid w:val="001C6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cu.gov.ua/napryami/konkurenciya/arhiv-zvedenogo-pereliku-prirodnih-monopolij/zvedenyi-perelik-pryrodnykh-monopolii-2024" TargetMode="External"/><Relationship Id="rId5" Type="http://schemas.openxmlformats.org/officeDocument/2006/relationships/hyperlink" Target="https://amcu.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15</cp:revision>
  <cp:lastPrinted>2022-01-11T14:07:00Z</cp:lastPrinted>
  <dcterms:created xsi:type="dcterms:W3CDTF">2023-12-14T09:19:00Z</dcterms:created>
  <dcterms:modified xsi:type="dcterms:W3CDTF">2025-01-15T12:28:00Z</dcterms:modified>
</cp:coreProperties>
</file>