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534C4A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34C4A">
        <w:rPr>
          <w:rFonts w:ascii="Times New Roman" w:hAnsi="Times New Roman"/>
          <w:b/>
          <w:bCs/>
          <w:sz w:val="24"/>
          <w:szCs w:val="24"/>
        </w:rPr>
        <w:t>Додаток</w:t>
      </w:r>
      <w:proofErr w:type="spellEnd"/>
      <w:r w:rsidRPr="00534C4A">
        <w:rPr>
          <w:rFonts w:ascii="Times New Roman" w:hAnsi="Times New Roman"/>
          <w:b/>
          <w:bCs/>
          <w:sz w:val="24"/>
          <w:szCs w:val="24"/>
        </w:rPr>
        <w:t xml:space="preserve"> до </w:t>
      </w:r>
    </w:p>
    <w:p w14:paraId="6937576A" w14:textId="7D31C7BD" w:rsidR="00B815AA" w:rsidRPr="00534C4A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r w:rsidRPr="00534C4A">
        <w:rPr>
          <w:rFonts w:ascii="Times New Roman" w:hAnsi="Times New Roman"/>
          <w:b/>
          <w:bCs/>
          <w:sz w:val="24"/>
          <w:szCs w:val="24"/>
        </w:rPr>
        <w:t xml:space="preserve">Наказу № </w:t>
      </w:r>
      <w:r w:rsidR="00292596">
        <w:rPr>
          <w:rFonts w:ascii="Times New Roman" w:hAnsi="Times New Roman"/>
          <w:b/>
          <w:bCs/>
          <w:sz w:val="24"/>
          <w:szCs w:val="24"/>
          <w:lang w:val="uk-UA"/>
        </w:rPr>
        <w:t>16</w:t>
      </w:r>
      <w:r w:rsidRPr="00534C4A">
        <w:rPr>
          <w:rFonts w:ascii="Times New Roman" w:hAnsi="Times New Roman"/>
          <w:b/>
          <w:bCs/>
          <w:sz w:val="24"/>
          <w:szCs w:val="24"/>
        </w:rPr>
        <w:t xml:space="preserve">/1-з </w:t>
      </w:r>
    </w:p>
    <w:p w14:paraId="0B216E6E" w14:textId="7E7A141B" w:rsidR="00B815AA" w:rsidRPr="00A11994" w:rsidRDefault="00B815AA" w:rsidP="00B815AA">
      <w:pPr>
        <w:spacing w:after="0" w:line="0" w:lineRule="atLeast"/>
        <w:ind w:left="6663"/>
        <w:rPr>
          <w:rFonts w:ascii="Times New Roman" w:hAnsi="Times New Roman"/>
          <w:b/>
          <w:bCs/>
          <w:sz w:val="24"/>
          <w:szCs w:val="24"/>
        </w:rPr>
      </w:pPr>
      <w:proofErr w:type="spellStart"/>
      <w:proofErr w:type="gramStart"/>
      <w:r w:rsidRPr="00A11994">
        <w:rPr>
          <w:rFonts w:ascii="Times New Roman" w:hAnsi="Times New Roman"/>
          <w:b/>
          <w:bCs/>
          <w:sz w:val="24"/>
          <w:szCs w:val="24"/>
        </w:rPr>
        <w:t>від</w:t>
      </w:r>
      <w:proofErr w:type="spellEnd"/>
      <w:proofErr w:type="gramEnd"/>
      <w:r w:rsidRPr="00A1199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1994" w:rsidRPr="00A11994"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="00A11994" w:rsidRPr="00A11994">
        <w:rPr>
          <w:rFonts w:ascii="Times New Roman" w:hAnsi="Times New Roman"/>
          <w:b/>
          <w:bCs/>
          <w:sz w:val="24"/>
          <w:szCs w:val="24"/>
        </w:rPr>
        <w:t>6</w:t>
      </w:r>
      <w:r w:rsidR="00534C4A" w:rsidRPr="00A11994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A11994">
        <w:rPr>
          <w:rFonts w:ascii="Times New Roman" w:hAnsi="Times New Roman"/>
          <w:b/>
          <w:bCs/>
          <w:sz w:val="24"/>
          <w:szCs w:val="24"/>
          <w:lang w:val="uk-UA"/>
        </w:rPr>
        <w:t>грудня</w:t>
      </w:r>
      <w:r w:rsidR="00292596" w:rsidRPr="00A11994">
        <w:rPr>
          <w:rFonts w:ascii="Times New Roman" w:hAnsi="Times New Roman"/>
          <w:b/>
          <w:bCs/>
          <w:sz w:val="24"/>
          <w:szCs w:val="24"/>
        </w:rPr>
        <w:t xml:space="preserve"> 2025</w:t>
      </w:r>
      <w:r w:rsidRPr="00A11994">
        <w:rPr>
          <w:rFonts w:ascii="Times New Roman" w:hAnsi="Times New Roman"/>
          <w:b/>
          <w:bCs/>
          <w:sz w:val="24"/>
          <w:szCs w:val="24"/>
        </w:rPr>
        <w:t xml:space="preserve"> року</w:t>
      </w:r>
    </w:p>
    <w:p w14:paraId="1C961B2D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9D3D14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3C3CF6CB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D0345">
        <w:rPr>
          <w:rFonts w:ascii="Times New Roman" w:hAnsi="Times New Roman"/>
          <w:b/>
          <w:bCs/>
          <w:sz w:val="24"/>
          <w:szCs w:val="24"/>
        </w:rPr>
        <w:t xml:space="preserve">ОБҐРУНТУВАННЯ ПІДСТАВИ ДЛЯ ЗДІЙСНЕННЯ ЗАКУПІВЛІ, </w:t>
      </w:r>
    </w:p>
    <w:p w14:paraId="09D48B03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D0345">
        <w:rPr>
          <w:rFonts w:ascii="Times New Roman" w:hAnsi="Times New Roman"/>
          <w:b/>
          <w:bCs/>
          <w:sz w:val="24"/>
          <w:szCs w:val="24"/>
        </w:rPr>
        <w:t xml:space="preserve">А ТАКОЖ ЇЇ ТЕХНІЧНИХ, ЯКІСНИХ ХАРАКТЕРИСТИК ТА </w:t>
      </w:r>
    </w:p>
    <w:p w14:paraId="39E5AD95" w14:textId="77777777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ED0345">
        <w:rPr>
          <w:rFonts w:ascii="Times New Roman" w:hAnsi="Times New Roman"/>
          <w:b/>
          <w:bCs/>
          <w:sz w:val="24"/>
          <w:szCs w:val="24"/>
        </w:rPr>
        <w:t>ОЧІКУВАНОЇ ВАРТОСТІ ПРЕДМЕТА ЗАКУПІВЛІ</w:t>
      </w:r>
    </w:p>
    <w:p w14:paraId="3B410F83" w14:textId="5DD173DB" w:rsidR="00B815AA" w:rsidRPr="00ED0345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ЕЛЕКТРИЧНОЇ ЕНЕРГІЇ</w:t>
      </w:r>
      <w:r w:rsidRPr="00ED034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D394AD4" w14:textId="77777777" w:rsidR="00714374" w:rsidRPr="00714374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BD78F2" w14:textId="77777777" w:rsidR="00B815AA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714374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714374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714374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374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Назва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із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зазначенням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коду за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Єдиним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закупівельним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словником</w:t>
      </w:r>
      <w:r w:rsidR="00C06B8C" w:rsidRPr="00714374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08D7F89" w14:textId="71D890F6" w:rsidR="00C06B8C" w:rsidRDefault="003F719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Електрична енергія (К</w:t>
      </w:r>
      <w:r w:rsidR="00714374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од ДК 021:2015 – 09310000-5 </w:t>
      </w:r>
      <w:r>
        <w:rPr>
          <w:rFonts w:ascii="Times New Roman" w:hAnsi="Times New Roman" w:cs="Times New Roman"/>
          <w:sz w:val="24"/>
          <w:szCs w:val="24"/>
          <w:lang w:val="uk-UA"/>
        </w:rPr>
        <w:t>- Е</w:t>
      </w:r>
      <w:r w:rsidR="00714374" w:rsidRPr="00714374">
        <w:rPr>
          <w:rFonts w:ascii="Times New Roman" w:hAnsi="Times New Roman" w:cs="Times New Roman"/>
          <w:sz w:val="24"/>
          <w:szCs w:val="24"/>
          <w:lang w:val="uk-UA"/>
        </w:rPr>
        <w:t>лектрична енергія)</w:t>
      </w:r>
      <w:r w:rsidR="00C06B8C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77777777" w:rsidR="00B815AA" w:rsidRPr="00714374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714374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714374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 та якісних характеристик предмета закупівлі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D82975A" w14:textId="77777777" w:rsidR="00B815AA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положень пункту 11.4.6 глави 11.4 розділу ХІ Кодексу систем розподілу, затвердженого постановою НКРЕКП від 14.03.2018 № 310,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призначення». Для забезпечення безперервного постачання електричної енергії споживачу постачальник зобов’язується здійснювати своєчасну закупівлю електричної енергії в обсягах, що за належних умов забезпечать задоволення попиту на споживання електричної енергії споживачем. Постачальник електричної енергії зобов’язується якісно </w:t>
      </w:r>
      <w:r>
        <w:rPr>
          <w:rFonts w:ascii="Times New Roman" w:hAnsi="Times New Roman" w:cs="Times New Roman"/>
          <w:sz w:val="24"/>
          <w:szCs w:val="24"/>
          <w:lang w:val="uk-UA"/>
        </w:rPr>
        <w:t>поставити товар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 у відповідності до вимог постанови НКРЕКП від 12.06.2018 № 375 «Про затвердження Порядку забезпечення стандартів якості електропостачання та надання компенсацій споживачам за їх недотримання».</w:t>
      </w:r>
    </w:p>
    <w:p w14:paraId="3BBF78CB" w14:textId="77777777" w:rsidR="00292596" w:rsidRPr="00714374" w:rsidRDefault="00292596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41C269" w14:textId="77777777" w:rsidR="00EF22DF" w:rsidRPr="003E5A47" w:rsidRDefault="00EF22DF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>3.1. Кількість товарів</w:t>
      </w:r>
      <w:r w:rsidRPr="003E5A4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</w:p>
    <w:p w14:paraId="61710658" w14:textId="30B94FAD" w:rsidR="00EF22DF" w:rsidRPr="003E5A47" w:rsidRDefault="00292596" w:rsidP="00EF22D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715712</w:t>
      </w:r>
      <w:r w:rsidR="00EF22DF" w:rsidRPr="003E5A47">
        <w:rPr>
          <w:rFonts w:ascii="Times New Roman" w:hAnsi="Times New Roman" w:cs="Times New Roman"/>
          <w:sz w:val="24"/>
          <w:szCs w:val="24"/>
          <w:lang w:val="uk-UA"/>
        </w:rPr>
        <w:t xml:space="preserve"> кВт*год.</w:t>
      </w:r>
    </w:p>
    <w:p w14:paraId="549889E5" w14:textId="77777777" w:rsidR="00B815AA" w:rsidRPr="003E5A4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A6E8606" w14:textId="77777777" w:rsidR="00B815AA" w:rsidRPr="003E5A4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="00C06B8C" w:rsidRPr="003E5A47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3E5A4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3E5A4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F6291CB" w14:textId="59F4F717" w:rsidR="00C06B8C" w:rsidRPr="003E5A47" w:rsidRDefault="00292596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92596">
        <w:rPr>
          <w:rFonts w:ascii="Times New Roman" w:hAnsi="Times New Roman" w:cs="Times New Roman"/>
          <w:b/>
          <w:sz w:val="24"/>
          <w:szCs w:val="24"/>
          <w:lang w:val="uk-UA"/>
        </w:rPr>
        <w:t>7 579 500,00 грн. (Сім мільйонів п’ятсот сімдесят дев’ять тисяч п’ятсот гривень 00 копійок) з ПДВ</w:t>
      </w:r>
    </w:p>
    <w:p w14:paraId="01236E12" w14:textId="77777777" w:rsidR="00B815AA" w:rsidRPr="003E5A4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77777777" w:rsidR="00B815AA" w:rsidRPr="00ED0345" w:rsidRDefault="00B815AA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5A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5. </w:t>
      </w:r>
      <w:proofErr w:type="spellStart"/>
      <w:r w:rsidRPr="003E5A47">
        <w:rPr>
          <w:rFonts w:ascii="Times New Roman" w:hAnsi="Times New Roman"/>
          <w:b/>
          <w:sz w:val="24"/>
          <w:szCs w:val="24"/>
          <w:lang w:eastAsia="ru-RU"/>
        </w:rPr>
        <w:t>Обґрунтування</w:t>
      </w:r>
      <w:proofErr w:type="spellEnd"/>
      <w:r w:rsidRPr="003E5A4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розміру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бюджетного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призначення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та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b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6FAAF27A" w14:textId="44EF7265" w:rsidR="00B815AA" w:rsidRPr="00ED0345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Розмір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бюджетного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для предмета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Електрична енергія (К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од ДК 021:2015 – 09310000-5 </w:t>
      </w:r>
      <w:r>
        <w:rPr>
          <w:rFonts w:ascii="Times New Roman" w:hAnsi="Times New Roman" w:cs="Times New Roman"/>
          <w:sz w:val="24"/>
          <w:szCs w:val="24"/>
          <w:lang w:val="uk-UA"/>
        </w:rPr>
        <w:t>- Е</w:t>
      </w:r>
      <w:r w:rsidRPr="00714374">
        <w:rPr>
          <w:rFonts w:ascii="Times New Roman" w:hAnsi="Times New Roman" w:cs="Times New Roman"/>
          <w:sz w:val="24"/>
          <w:szCs w:val="24"/>
          <w:lang w:val="uk-UA"/>
        </w:rPr>
        <w:t>лектрична енергія)</w:t>
      </w:r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сформований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урахуванням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включає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бюджетне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призначення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на 202</w:t>
      </w:r>
      <w:r w:rsidR="00292596">
        <w:rPr>
          <w:rFonts w:ascii="Times New Roman" w:hAnsi="Times New Roman"/>
          <w:sz w:val="24"/>
          <w:szCs w:val="24"/>
          <w:lang w:val="uk-UA" w:eastAsia="ru-RU"/>
        </w:rPr>
        <w:t>6</w:t>
      </w:r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рік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 бюджетною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програмою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КПКВК 3401110 «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Розвиток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спорту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серед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осіб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 інвалідністю 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їх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фізку</w:t>
      </w:r>
      <w:r>
        <w:rPr>
          <w:rFonts w:ascii="Times New Roman" w:hAnsi="Times New Roman"/>
          <w:sz w:val="24"/>
          <w:szCs w:val="24"/>
          <w:lang w:eastAsia="ru-RU"/>
        </w:rPr>
        <w:t>льтурно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-спортивна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реабілітація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</w:t>
      </w:r>
      <w:r w:rsidRPr="00ED0345">
        <w:rPr>
          <w:rFonts w:ascii="Times New Roman" w:hAnsi="Times New Roman"/>
          <w:sz w:val="24"/>
          <w:szCs w:val="24"/>
          <w:lang w:eastAsia="ru-RU"/>
        </w:rPr>
        <w:t>.</w:t>
      </w:r>
    </w:p>
    <w:p w14:paraId="0C2529FC" w14:textId="03931BBD" w:rsidR="00B815AA" w:rsidRPr="00ED0345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вартість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обумовлено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F22DF">
        <w:rPr>
          <w:rFonts w:ascii="Times New Roman" w:hAnsi="Times New Roman"/>
          <w:sz w:val="24"/>
          <w:szCs w:val="24"/>
          <w:lang w:val="uk-UA" w:eastAsia="ru-RU"/>
        </w:rPr>
        <w:t xml:space="preserve">аналізом </w:t>
      </w:r>
      <w:r w:rsidR="00EF22DF" w:rsidRPr="00714374">
        <w:rPr>
          <w:rFonts w:ascii="Times New Roman" w:hAnsi="Times New Roman" w:cs="Times New Roman"/>
          <w:sz w:val="24"/>
          <w:szCs w:val="24"/>
          <w:lang w:val="uk-UA"/>
        </w:rPr>
        <w:t xml:space="preserve">споживання електричної енергії за календарний рік та методом порівняння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ринкових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до Методики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визначення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предмета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яка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затверджена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наказом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Міністерства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розвитку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економіки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торгівлі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сільського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господарства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України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18.02.2020 №275, </w:t>
      </w:r>
      <w:r w:rsidRPr="00ED0345">
        <w:rPr>
          <w:rFonts w:ascii="Times New Roman" w:hAnsi="Times New Roman"/>
          <w:sz w:val="24"/>
          <w:szCs w:val="24"/>
          <w:lang w:eastAsia="ru-RU"/>
        </w:rPr>
        <w:lastRenderedPageBreak/>
        <w:t xml:space="preserve">шляхом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здійснення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пошуку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збору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та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аналізу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загальнодоступної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інформації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товару,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тобто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інформація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що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містяться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мережі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інтернет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у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відкритому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доступі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спеціалізованих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торгівельних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майданчиках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,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електронних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каталогах,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закупівель,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тощо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Відповідно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до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вказаної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методики, при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визначені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очікуваної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вартості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предмету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закупівлі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був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проведений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моніторинг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цін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електронній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системі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закупівель «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Прозоро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» на </w:t>
      </w:r>
      <w:proofErr w:type="spellStart"/>
      <w:r w:rsidRPr="00ED0345">
        <w:rPr>
          <w:rFonts w:ascii="Times New Roman" w:hAnsi="Times New Roman"/>
          <w:sz w:val="24"/>
          <w:szCs w:val="24"/>
          <w:lang w:eastAsia="zh-CN"/>
        </w:rPr>
        <w:t>аналогічні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за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технічними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 xml:space="preserve"> характеристиками </w:t>
      </w:r>
      <w:proofErr w:type="spellStart"/>
      <w:r w:rsidRPr="00ED0345">
        <w:rPr>
          <w:rFonts w:ascii="Times New Roman" w:hAnsi="Times New Roman"/>
          <w:sz w:val="24"/>
          <w:szCs w:val="24"/>
          <w:lang w:eastAsia="ru-RU"/>
        </w:rPr>
        <w:t>товари</w:t>
      </w:r>
      <w:proofErr w:type="spellEnd"/>
      <w:r w:rsidRPr="00ED0345">
        <w:rPr>
          <w:rFonts w:ascii="Times New Roman" w:hAnsi="Times New Roman"/>
          <w:sz w:val="24"/>
          <w:szCs w:val="24"/>
          <w:lang w:eastAsia="ru-RU"/>
        </w:rPr>
        <w:t>.</w:t>
      </w:r>
    </w:p>
    <w:p w14:paraId="59B98124" w14:textId="77777777" w:rsidR="00B815AA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E87E832" w14:textId="2C12658C" w:rsidR="00EF22DF" w:rsidRDefault="00292596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  <w:r w:rsidR="00EF22DF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AB55EF" w:rsidRPr="003F7192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3F719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BBED656" w14:textId="0F9C4F91" w:rsidR="00AB55EF" w:rsidRPr="00AB55EF" w:rsidRDefault="003F719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грудень</w:t>
      </w:r>
      <w:r w:rsidR="00AB55EF" w:rsidRPr="003F7192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292596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B55EF" w:rsidRPr="003F7192">
        <w:rPr>
          <w:rFonts w:ascii="Times New Roman" w:hAnsi="Times New Roman" w:cs="Times New Roman"/>
          <w:sz w:val="24"/>
          <w:szCs w:val="24"/>
          <w:lang w:val="uk-UA"/>
        </w:rPr>
        <w:t xml:space="preserve"> року</w:t>
      </w:r>
      <w:r w:rsidR="00AB55EF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3316700" w14:textId="77777777" w:rsidR="00714374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90830CB" w14:textId="77777777" w:rsidR="00714374" w:rsidRPr="00714374" w:rsidRDefault="00714374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A44E4A4" w14:textId="77777777" w:rsidR="00714374" w:rsidRPr="00714374" w:rsidRDefault="00714374" w:rsidP="00714374">
      <w:pPr>
        <w:pStyle w:val="ShiftAlt"/>
        <w:spacing w:line="240" w:lineRule="auto"/>
        <w:ind w:left="787" w:firstLine="567"/>
        <w:rPr>
          <w:rFonts w:cs="Times New Roman"/>
          <w:szCs w:val="24"/>
        </w:rPr>
      </w:pPr>
    </w:p>
    <w:p w14:paraId="50043C06" w14:textId="77777777" w:rsidR="00456173" w:rsidRPr="00714374" w:rsidRDefault="00714374" w:rsidP="00714374">
      <w:pPr>
        <w:pStyle w:val="ShiftAlt"/>
        <w:spacing w:line="240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Головний енергетик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456173" w:rsidRPr="00714374">
        <w:rPr>
          <w:rFonts w:cs="Times New Roman"/>
          <w:szCs w:val="24"/>
        </w:rPr>
        <w:t>__________________</w:t>
      </w:r>
      <w:r w:rsidR="00456173" w:rsidRPr="00714374"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 w:rsidR="00AB55EF">
        <w:rPr>
          <w:rFonts w:cs="Times New Roman"/>
          <w:szCs w:val="24"/>
        </w:rPr>
        <w:t xml:space="preserve"> А.С. Щербанич</w:t>
      </w:r>
    </w:p>
    <w:sectPr w:rsidR="00456173" w:rsidRPr="00714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612"/>
    <w:rsid w:val="000E6B15"/>
    <w:rsid w:val="00292596"/>
    <w:rsid w:val="002C1D97"/>
    <w:rsid w:val="002C602B"/>
    <w:rsid w:val="00380689"/>
    <w:rsid w:val="00387612"/>
    <w:rsid w:val="003E5A47"/>
    <w:rsid w:val="003F7192"/>
    <w:rsid w:val="00456173"/>
    <w:rsid w:val="00534C4A"/>
    <w:rsid w:val="005B7B20"/>
    <w:rsid w:val="00616FC4"/>
    <w:rsid w:val="00714374"/>
    <w:rsid w:val="0082679E"/>
    <w:rsid w:val="00835463"/>
    <w:rsid w:val="009B335C"/>
    <w:rsid w:val="00A11994"/>
    <w:rsid w:val="00AB55EF"/>
    <w:rsid w:val="00B815AA"/>
    <w:rsid w:val="00C06B8C"/>
    <w:rsid w:val="00C23EAD"/>
    <w:rsid w:val="00D84D0F"/>
    <w:rsid w:val="00D94D37"/>
    <w:rsid w:val="00ED4B42"/>
    <w:rsid w:val="00EF22DF"/>
    <w:rsid w:val="00F1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chartTrackingRefBased/>
  <w15:docId w15:val="{CAD91E06-A3FE-422F-B28C-2CF8BCE0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9</cp:revision>
  <cp:lastPrinted>2025-12-16T10:41:00Z</cp:lastPrinted>
  <dcterms:created xsi:type="dcterms:W3CDTF">2023-12-14T09:19:00Z</dcterms:created>
  <dcterms:modified xsi:type="dcterms:W3CDTF">2025-12-16T10:41:00Z</dcterms:modified>
</cp:coreProperties>
</file>